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B68" w14:textId="03C28610" w:rsidR="00A97299" w:rsidRPr="00F0097D" w:rsidRDefault="00BB5C5B" w:rsidP="00BB5C5B">
      <w:pPr>
        <w:spacing w:after="0" w:line="240" w:lineRule="auto"/>
        <w:rPr>
          <w:rFonts w:eastAsia="Calibri" w:cstheme="minorHAnsi"/>
          <w:bCs/>
        </w:rPr>
      </w:pPr>
      <w:bookmarkStart w:id="0" w:name="_Hlk93667697"/>
      <w:r>
        <w:rPr>
          <w:rFonts w:eastAsia="Calibri" w:cstheme="minorHAnsi"/>
          <w:bCs/>
        </w:rPr>
        <w:t xml:space="preserve">CITY OF SEATAC </w:t>
      </w:r>
      <w:r w:rsidR="00A97299" w:rsidRPr="00F0097D">
        <w:rPr>
          <w:rFonts w:eastAsia="Calibri" w:cstheme="minorHAnsi"/>
          <w:bCs/>
        </w:rPr>
        <w:t>NOTICE OF APPLICATION</w:t>
      </w:r>
    </w:p>
    <w:p w14:paraId="4B404BCD" w14:textId="1B9ED633" w:rsidR="00F0097D" w:rsidRPr="00F0097D" w:rsidRDefault="00F0097D" w:rsidP="00BB5C5B">
      <w:pPr>
        <w:spacing w:after="0" w:line="240" w:lineRule="auto"/>
        <w:rPr>
          <w:rFonts w:eastAsia="Calibri" w:cstheme="minorHAnsi"/>
          <w:bCs/>
          <w:color w:val="FF0000"/>
        </w:rPr>
      </w:pPr>
      <w:r w:rsidRPr="00F0097D">
        <w:rPr>
          <w:rFonts w:eastAsia="Calibri" w:cstheme="minorHAnsi"/>
          <w:bCs/>
        </w:rPr>
        <w:t>TYPE OF ACTION: Preliminary Short Subdivision (SUB) FILE NUMBER: SUB22-0001</w:t>
      </w:r>
      <w:r w:rsidRPr="00F0097D">
        <w:rPr>
          <w:rFonts w:eastAsia="Calibri" w:cstheme="minorHAnsi"/>
          <w:bCs/>
          <w:color w:val="FF0000"/>
        </w:rPr>
        <w:t xml:space="preserve"> </w:t>
      </w:r>
      <w:r w:rsidRPr="00F0097D">
        <w:rPr>
          <w:rFonts w:eastAsia="Calibri" w:cstheme="minorHAnsi"/>
          <w:bCs/>
        </w:rPr>
        <w:t xml:space="preserve">PROJECT NAME: </w:t>
      </w:r>
      <w:proofErr w:type="spellStart"/>
      <w:r w:rsidRPr="00F0097D">
        <w:rPr>
          <w:rFonts w:eastAsia="Calibri" w:cstheme="minorHAnsi"/>
          <w:bCs/>
        </w:rPr>
        <w:t>Paice</w:t>
      </w:r>
      <w:proofErr w:type="spellEnd"/>
      <w:r w:rsidRPr="00F0097D">
        <w:rPr>
          <w:rFonts w:eastAsia="Calibri" w:cstheme="minorHAnsi"/>
          <w:bCs/>
        </w:rPr>
        <w:t xml:space="preserve"> Short Plat</w:t>
      </w:r>
      <w:r w:rsidRPr="00F0097D">
        <w:rPr>
          <w:rFonts w:eastAsia="Calibri" w:cstheme="minorHAnsi"/>
          <w:bCs/>
          <w:color w:val="FF0000"/>
        </w:rPr>
        <w:t xml:space="preserve"> </w:t>
      </w:r>
      <w:r w:rsidRPr="00F0097D">
        <w:rPr>
          <w:rFonts w:eastAsia="Calibri" w:cstheme="minorHAnsi"/>
          <w:bCs/>
        </w:rPr>
        <w:t>PROJECT LOCATION: Address: 3442 S 164</w:t>
      </w:r>
      <w:r w:rsidRPr="00F0097D">
        <w:rPr>
          <w:rFonts w:eastAsia="Calibri" w:cstheme="minorHAnsi"/>
          <w:bCs/>
          <w:vertAlign w:val="superscript"/>
        </w:rPr>
        <w:t>th</w:t>
      </w:r>
      <w:r w:rsidRPr="00F0097D">
        <w:rPr>
          <w:rFonts w:eastAsia="Calibri" w:cstheme="minorHAnsi"/>
          <w:bCs/>
        </w:rPr>
        <w:t xml:space="preserve"> Street; Parcel Number: 537980-1910</w:t>
      </w:r>
      <w:r w:rsidRPr="00F0097D">
        <w:rPr>
          <w:rFonts w:eastAsia="Calibri" w:cstheme="minorHAnsi"/>
          <w:bCs/>
          <w:color w:val="FF0000"/>
        </w:rPr>
        <w:t xml:space="preserve"> </w:t>
      </w:r>
      <w:r w:rsidRPr="00F0097D">
        <w:rPr>
          <w:rFonts w:eastAsia="Calibri" w:cstheme="minorHAnsi"/>
          <w:bCs/>
        </w:rPr>
        <w:t>ZONING CLASSIFICATION: UL-7,200 (Urban Low Density Residential)</w:t>
      </w:r>
      <w:r w:rsidRPr="00F0097D">
        <w:rPr>
          <w:rFonts w:eastAsia="Calibri" w:cstheme="minorHAnsi"/>
          <w:bCs/>
          <w:color w:val="FF0000"/>
        </w:rPr>
        <w:t xml:space="preserve"> </w:t>
      </w:r>
      <w:r w:rsidRPr="00F0097D">
        <w:rPr>
          <w:rFonts w:eastAsia="Calibri" w:cstheme="minorHAnsi"/>
          <w:bCs/>
        </w:rPr>
        <w:t>PROJECT DESCRIPTION: Short subdivision of a parcel with a single-family home, and accessory structures, totaling 0.51 acres zoned UL-7,200 into three lots accessed via S 164</w:t>
      </w:r>
      <w:r w:rsidRPr="00F0097D">
        <w:rPr>
          <w:rFonts w:eastAsia="Calibri" w:cstheme="minorHAnsi"/>
          <w:bCs/>
          <w:vertAlign w:val="superscript"/>
        </w:rPr>
        <w:t>th</w:t>
      </w:r>
      <w:r w:rsidRPr="00F0097D">
        <w:rPr>
          <w:rFonts w:eastAsia="Calibri" w:cstheme="minorHAnsi"/>
          <w:bCs/>
        </w:rPr>
        <w:t xml:space="preserve"> Street with a proposed private access drive, and associated site improvements.</w:t>
      </w:r>
      <w:r w:rsidRPr="00F0097D">
        <w:rPr>
          <w:rFonts w:eastAsia="Calibri" w:cstheme="minorHAnsi"/>
          <w:bCs/>
          <w:color w:val="FF0000"/>
        </w:rPr>
        <w:t xml:space="preserve"> </w:t>
      </w:r>
      <w:r w:rsidRPr="00F0097D">
        <w:rPr>
          <w:rFonts w:eastAsia="Calibri" w:cstheme="minorHAnsi"/>
          <w:bCs/>
        </w:rPr>
        <w:t>PERMITS INCLUDED WITH THIS APPLICATION: N/A</w:t>
      </w:r>
      <w:r w:rsidRPr="00F0097D">
        <w:rPr>
          <w:rFonts w:eastAsia="Calibri" w:cstheme="minorHAnsi"/>
          <w:bCs/>
          <w:color w:val="FF0000"/>
        </w:rPr>
        <w:t xml:space="preserve"> </w:t>
      </w:r>
      <w:r w:rsidRPr="00F0097D">
        <w:rPr>
          <w:rFonts w:eastAsia="Calibri" w:cstheme="minorHAnsi"/>
          <w:bCs/>
        </w:rPr>
        <w:t>STUDIES REQUESTED BY THE CITY: N/A</w:t>
      </w:r>
      <w:r w:rsidRPr="00F0097D">
        <w:rPr>
          <w:rFonts w:eastAsia="Calibri" w:cstheme="minorHAnsi"/>
          <w:bCs/>
          <w:color w:val="FF0000"/>
        </w:rPr>
        <w:t xml:space="preserve"> </w:t>
      </w:r>
      <w:r w:rsidRPr="00F0097D">
        <w:rPr>
          <w:rFonts w:eastAsia="Calibri" w:cstheme="minorHAnsi"/>
          <w:bCs/>
        </w:rPr>
        <w:t>PERMITS REQUIRED BUT NOT INCLUDED WITH THIS APPLICATION: Grading and drainage (STE); Right-of-Way (ROW); Building (BLD)</w:t>
      </w:r>
      <w:r w:rsidRPr="00F0097D">
        <w:rPr>
          <w:rFonts w:eastAsia="Calibri" w:cstheme="minorHAnsi"/>
          <w:bCs/>
          <w:color w:val="FF0000"/>
        </w:rPr>
        <w:t xml:space="preserve"> </w:t>
      </w:r>
      <w:r w:rsidRPr="00F0097D">
        <w:rPr>
          <w:rFonts w:eastAsia="Calibri" w:cstheme="minorHAnsi"/>
          <w:bCs/>
        </w:rPr>
        <w:t>EXISTING ENVIRONMENTAL DOCUMENTS: None</w:t>
      </w:r>
      <w:r w:rsidRPr="00F0097D">
        <w:rPr>
          <w:rFonts w:eastAsia="Calibri" w:cstheme="minorHAnsi"/>
          <w:bCs/>
          <w:color w:val="FF0000"/>
        </w:rPr>
        <w:t xml:space="preserve"> </w:t>
      </w:r>
      <w:r w:rsidRPr="00F0097D">
        <w:rPr>
          <w:rFonts w:eastAsia="Calibri" w:cstheme="minorHAnsi"/>
          <w:bCs/>
        </w:rPr>
        <w:t>APPLICANT: Kamal Singh; 3218 S 166</w:t>
      </w:r>
      <w:r w:rsidRPr="00F0097D">
        <w:rPr>
          <w:rFonts w:eastAsia="Calibri" w:cstheme="minorHAnsi"/>
          <w:bCs/>
          <w:vertAlign w:val="superscript"/>
        </w:rPr>
        <w:t>th</w:t>
      </w:r>
      <w:r w:rsidRPr="00F0097D">
        <w:rPr>
          <w:rFonts w:eastAsia="Calibri" w:cstheme="minorHAnsi"/>
          <w:bCs/>
        </w:rPr>
        <w:t xml:space="preserve"> Street, SeaTac, WA 98168; 206-423-8800; </w:t>
      </w:r>
      <w:hyperlink r:id="rId7" w:history="1">
        <w:r w:rsidRPr="00F0097D">
          <w:rPr>
            <w:rStyle w:val="Hyperlink"/>
            <w:rFonts w:eastAsia="Calibri" w:cstheme="minorHAnsi"/>
            <w:bCs/>
            <w:u w:val="none"/>
          </w:rPr>
          <w:t>sidhucustomhomes@gmail.com</w:t>
        </w:r>
      </w:hyperlink>
      <w:r w:rsidRPr="00F0097D">
        <w:rPr>
          <w:rFonts w:eastAsia="Calibri" w:cstheme="minorHAnsi"/>
          <w:bCs/>
          <w:color w:val="FF0000"/>
        </w:rPr>
        <w:t xml:space="preserve"> </w:t>
      </w:r>
      <w:r w:rsidRPr="00F0097D">
        <w:rPr>
          <w:rFonts w:eastAsia="Calibri" w:cstheme="minorHAnsi"/>
          <w:bCs/>
        </w:rPr>
        <w:t>AGENT/CONTACT: Same as applicant.</w:t>
      </w:r>
      <w:r w:rsidRPr="00F0097D">
        <w:rPr>
          <w:rFonts w:eastAsia="Calibri" w:cstheme="minorHAnsi"/>
          <w:bCs/>
          <w:color w:val="FF0000"/>
        </w:rPr>
        <w:t xml:space="preserve"> </w:t>
      </w:r>
      <w:r w:rsidRPr="00F0097D">
        <w:rPr>
          <w:rFonts w:eastAsia="Calibri" w:cstheme="minorHAnsi"/>
          <w:bCs/>
        </w:rPr>
        <w:t xml:space="preserve">DATE APPLICATION RECEIVED: </w:t>
      </w:r>
      <w:sdt>
        <w:sdtPr>
          <w:rPr>
            <w:rFonts w:eastAsia="Calibri" w:cstheme="minorHAnsi"/>
            <w:bCs/>
          </w:rPr>
          <w:id w:val="-1866900470"/>
          <w:placeholder>
            <w:docPart w:val="7EA9F444853E4FEBA9F0CCADE17FABBB"/>
          </w:placeholder>
          <w:date w:fullDate="2022-01-05T00:00:00Z">
            <w:dateFormat w:val="MMMM dd, yyyy"/>
            <w:lid w:val="en-US"/>
            <w:storeMappedDataAs w:val="dateTime"/>
            <w:calendar w:val="gregorian"/>
          </w:date>
        </w:sdtPr>
        <w:sdtEndPr/>
        <w:sdtContent>
          <w:r w:rsidRPr="00F0097D">
            <w:rPr>
              <w:rFonts w:eastAsia="Calibri" w:cstheme="minorHAnsi"/>
              <w:bCs/>
            </w:rPr>
            <w:t>January 05, 2022</w:t>
          </w:r>
        </w:sdtContent>
      </w:sdt>
      <w:r w:rsidRPr="00F0097D">
        <w:rPr>
          <w:rFonts w:eastAsia="Calibri" w:cstheme="minorHAnsi"/>
          <w:bCs/>
          <w:color w:val="FF0000"/>
        </w:rPr>
        <w:t xml:space="preserve"> </w:t>
      </w:r>
      <w:r w:rsidRPr="00F0097D">
        <w:rPr>
          <w:rFonts w:eastAsia="Calibri" w:cstheme="minorHAnsi"/>
          <w:bCs/>
        </w:rPr>
        <w:t xml:space="preserve">DATE APPLICATION COMPLETE: </w:t>
      </w:r>
      <w:sdt>
        <w:sdtPr>
          <w:rPr>
            <w:rFonts w:eastAsia="Calibri" w:cstheme="minorHAnsi"/>
            <w:bCs/>
          </w:rPr>
          <w:id w:val="1284002890"/>
          <w:placeholder>
            <w:docPart w:val="D0F79CBCCCAB4D45B0B4C8BD339F15AB"/>
          </w:placeholder>
          <w:date w:fullDate="2022-01-06T00:00:00Z">
            <w:dateFormat w:val="MMMM dd, yyyy"/>
            <w:lid w:val="en-US"/>
            <w:storeMappedDataAs w:val="dateTime"/>
            <w:calendar w:val="gregorian"/>
          </w:date>
        </w:sdtPr>
        <w:sdtEndPr/>
        <w:sdtContent>
          <w:r w:rsidRPr="00F0097D">
            <w:rPr>
              <w:rFonts w:eastAsia="Calibri" w:cstheme="minorHAnsi"/>
              <w:bCs/>
            </w:rPr>
            <w:t>January 06, 2022</w:t>
          </w:r>
        </w:sdtContent>
      </w:sdt>
      <w:r w:rsidRPr="00F0097D">
        <w:rPr>
          <w:rFonts w:eastAsia="Calibri" w:cstheme="minorHAnsi"/>
          <w:bCs/>
          <w:color w:val="FF0000"/>
        </w:rPr>
        <w:t xml:space="preserve"> </w:t>
      </w:r>
      <w:r w:rsidRPr="00F0097D">
        <w:rPr>
          <w:rFonts w:eastAsia="Calibri" w:cstheme="minorHAnsi"/>
          <w:bCs/>
        </w:rPr>
        <w:t xml:space="preserve">COMMENT PERIOD: Persons wishing to comment on this application should submit comments within fourteen (14) days of the date of this notice, by email, or mail. All comments must be submitted by 5:00 p.m. on </w:t>
      </w:r>
      <w:sdt>
        <w:sdtPr>
          <w:rPr>
            <w:rFonts w:eastAsia="Calibri" w:cstheme="minorHAnsi"/>
            <w:bCs/>
          </w:rPr>
          <w:id w:val="-1230147866"/>
          <w:placeholder>
            <w:docPart w:val="F666E5DDC0444CA7B370E71476DCAD49"/>
          </w:placeholder>
          <w:date w:fullDate="2022-02-14T00:00:00Z">
            <w:dateFormat w:val="dddd, MMMM dd, yyyy"/>
            <w:lid w:val="en-US"/>
            <w:storeMappedDataAs w:val="dateTime"/>
            <w:calendar w:val="gregorian"/>
          </w:date>
        </w:sdtPr>
        <w:sdtEndPr/>
        <w:sdtContent>
          <w:r w:rsidRPr="00F0097D">
            <w:rPr>
              <w:rFonts w:eastAsia="Calibri" w:cstheme="minorHAnsi"/>
              <w:bCs/>
            </w:rPr>
            <w:t>Monday, February 14, 2022</w:t>
          </w:r>
        </w:sdtContent>
      </w:sdt>
      <w:r w:rsidRPr="00F0097D">
        <w:rPr>
          <w:rFonts w:eastAsia="Calibri" w:cstheme="minorHAnsi"/>
          <w:bCs/>
        </w:rPr>
        <w:t xml:space="preserve">. Comments sent after such time will not be considered or made party of record. Detailed information and copies of this proposal are available for the public to review the City of SeaTac’s website, </w:t>
      </w:r>
      <w:hyperlink r:id="rId8" w:history="1">
        <w:r w:rsidRPr="00F0097D">
          <w:rPr>
            <w:rStyle w:val="Hyperlink"/>
            <w:rFonts w:cstheme="minorHAnsi"/>
            <w:bCs/>
            <w:u w:val="none"/>
          </w:rPr>
          <w:t>https://www.seatacwa.gov/government/city-departments/community-and-economic-development/planning-division/land-use-notices</w:t>
        </w:r>
      </w:hyperlink>
      <w:r w:rsidRPr="00F0097D">
        <w:rPr>
          <w:rFonts w:eastAsia="Calibri" w:cstheme="minorHAnsi"/>
          <w:bCs/>
        </w:rPr>
        <w:t xml:space="preserve">. For those without internet access, please contact the staff below for accommodations. </w:t>
      </w:r>
      <w:r w:rsidRPr="00F0097D">
        <w:rPr>
          <w:rFonts w:eastAsia="Calibri" w:cstheme="minorHAnsi"/>
          <w:bCs/>
          <w:color w:val="FF0000"/>
        </w:rPr>
        <w:t xml:space="preserve"> </w:t>
      </w:r>
      <w:r w:rsidRPr="00F0097D">
        <w:rPr>
          <w:rFonts w:eastAsia="Calibri" w:cstheme="minorHAnsi"/>
          <w:bCs/>
        </w:rPr>
        <w:t xml:space="preserve">DECISION: A written decision will be issued following the comment period. A copy of the decision will be provided upon request. The decision is appealable to the </w:t>
      </w:r>
      <w:sdt>
        <w:sdtPr>
          <w:rPr>
            <w:rFonts w:eastAsia="Calibri" w:cstheme="minorHAnsi"/>
            <w:bCs/>
          </w:rPr>
          <w:id w:val="1063758771"/>
          <w:placeholder>
            <w:docPart w:val="5387176C049C45CAB65236D091A6ACAE"/>
          </w:placeholder>
          <w:comboBox>
            <w:listItem w:value="Choose an item."/>
            <w:listItem w:displayText="King County Superior Court" w:value="King County Superior Court"/>
            <w:listItem w:displayText="SeaTac Hearing Examiner" w:value="SeaTac Hearing Examiner"/>
          </w:comboBox>
        </w:sdtPr>
        <w:sdtEndPr/>
        <w:sdtContent>
          <w:r w:rsidRPr="00F0097D">
            <w:rPr>
              <w:rFonts w:eastAsia="Calibri" w:cstheme="minorHAnsi"/>
              <w:bCs/>
            </w:rPr>
            <w:t>SeaTac Hearing Examiner</w:t>
          </w:r>
        </w:sdtContent>
      </w:sdt>
      <w:r w:rsidRPr="00F0097D">
        <w:rPr>
          <w:rFonts w:eastAsia="Calibri" w:cstheme="minorHAnsi"/>
          <w:bCs/>
        </w:rPr>
        <w:t>. Details of the appeal process will be included in the decision.</w:t>
      </w:r>
      <w:r w:rsidRPr="00F0097D">
        <w:rPr>
          <w:rFonts w:eastAsia="Calibri" w:cstheme="minorHAnsi"/>
          <w:bCs/>
          <w:color w:val="FF0000"/>
        </w:rPr>
        <w:t xml:space="preserve"> </w:t>
      </w:r>
      <w:r w:rsidRPr="00F0097D">
        <w:rPr>
          <w:rFonts w:eastAsia="Calibri" w:cstheme="minorHAnsi"/>
          <w:bCs/>
        </w:rPr>
        <w:t xml:space="preserve">STAFF CONTACT: Neil Tabor, </w:t>
      </w:r>
      <w:r w:rsidRPr="00F0097D">
        <w:rPr>
          <w:rFonts w:eastAsia="Calibri" w:cstheme="minorHAnsi"/>
          <w:bCs/>
          <w:i/>
        </w:rPr>
        <w:t xml:space="preserve">Associate Planner; </w:t>
      </w:r>
      <w:r w:rsidRPr="00F0097D">
        <w:rPr>
          <w:rFonts w:eastAsia="Calibri" w:cstheme="minorHAnsi"/>
          <w:bCs/>
        </w:rPr>
        <w:t>Department of Community and Economic Development; 4800 South 188</w:t>
      </w:r>
      <w:r w:rsidRPr="00F0097D">
        <w:rPr>
          <w:rFonts w:eastAsia="Calibri" w:cstheme="minorHAnsi"/>
          <w:bCs/>
          <w:vertAlign w:val="superscript"/>
        </w:rPr>
        <w:t>th</w:t>
      </w:r>
      <w:r w:rsidRPr="00F0097D">
        <w:rPr>
          <w:rFonts w:eastAsia="Calibri" w:cstheme="minorHAnsi"/>
          <w:bCs/>
        </w:rPr>
        <w:t xml:space="preserve"> Street, SeaTac, WA 98188; </w:t>
      </w:r>
      <w:hyperlink r:id="rId9" w:history="1">
        <w:r w:rsidRPr="00F0097D">
          <w:rPr>
            <w:rStyle w:val="Hyperlink"/>
            <w:rFonts w:eastAsia="Calibri" w:cstheme="minorHAnsi"/>
            <w:bCs/>
            <w:u w:val="none"/>
          </w:rPr>
          <w:t>ntabor@seatacwa.gov</w:t>
        </w:r>
      </w:hyperlink>
      <w:r w:rsidRPr="00F0097D">
        <w:rPr>
          <w:rStyle w:val="Hyperlink"/>
          <w:rFonts w:eastAsia="Calibri" w:cstheme="minorHAnsi"/>
          <w:bCs/>
          <w:u w:val="none"/>
        </w:rPr>
        <w:t xml:space="preserve">; </w:t>
      </w:r>
      <w:r w:rsidRPr="00F0097D">
        <w:rPr>
          <w:rFonts w:eastAsia="Calibri" w:cstheme="minorHAnsi"/>
          <w:bCs/>
        </w:rPr>
        <w:t>206-973-4836</w:t>
      </w:r>
      <w:r w:rsidRPr="00F0097D">
        <w:rPr>
          <w:rFonts w:eastAsia="Calibri" w:cstheme="minorHAnsi"/>
          <w:bCs/>
          <w:color w:val="FF0000"/>
        </w:rPr>
        <w:t xml:space="preserve"> </w:t>
      </w:r>
      <w:r w:rsidRPr="00F0097D">
        <w:rPr>
          <w:rFonts w:eastAsia="Calibri" w:cstheme="minorHAnsi"/>
          <w:bCs/>
        </w:rPr>
        <w:t xml:space="preserve">DATE ISSUED: </w:t>
      </w:r>
      <w:sdt>
        <w:sdtPr>
          <w:rPr>
            <w:rFonts w:eastAsia="Calibri" w:cstheme="minorHAnsi"/>
            <w:bCs/>
          </w:rPr>
          <w:id w:val="-1225679495"/>
          <w:placeholder>
            <w:docPart w:val="87717FF9D2BD4D0D95D4CE5BE3FCBFA4"/>
          </w:placeholder>
          <w:date w:fullDate="2022-01-31T00:00:00Z">
            <w:dateFormat w:val="MMMM dd, yyyy"/>
            <w:lid w:val="en-US"/>
            <w:storeMappedDataAs w:val="dateTime"/>
            <w:calendar w:val="gregorian"/>
          </w:date>
        </w:sdtPr>
        <w:sdtEndPr/>
        <w:sdtContent>
          <w:r w:rsidRPr="00F0097D">
            <w:rPr>
              <w:rFonts w:eastAsia="Calibri" w:cstheme="minorHAnsi"/>
              <w:bCs/>
            </w:rPr>
            <w:t>January 31, 2022</w:t>
          </w:r>
        </w:sdtContent>
      </w:sdt>
      <w:r w:rsidRPr="00F0097D">
        <w:rPr>
          <w:rFonts w:eastAsia="Calibri" w:cstheme="minorHAnsi"/>
          <w:bCs/>
        </w:rPr>
        <w:t xml:space="preserve"> </w:t>
      </w:r>
    </w:p>
    <w:bookmarkEnd w:id="0"/>
    <w:p w14:paraId="257250E4" w14:textId="52BBF39F" w:rsidR="004F1EA3" w:rsidRPr="00875008" w:rsidRDefault="004F1EA3" w:rsidP="00BB5C5B">
      <w:pPr>
        <w:spacing w:after="0" w:line="240" w:lineRule="auto"/>
        <w:rPr>
          <w:rFonts w:eastAsia="Calibri" w:cstheme="minorHAnsi"/>
          <w:bCs/>
          <w:color w:val="FF0000"/>
        </w:rPr>
      </w:pPr>
    </w:p>
    <w:sectPr w:rsidR="004F1EA3" w:rsidRPr="00875008" w:rsidSect="007569D0">
      <w:headerReference w:type="default" r:id="rId1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B7F5" w14:textId="77777777" w:rsidR="00080912" w:rsidRDefault="00080912" w:rsidP="00080912">
      <w:pPr>
        <w:spacing w:after="0" w:line="240" w:lineRule="auto"/>
      </w:pPr>
      <w:r>
        <w:separator/>
      </w:r>
    </w:p>
  </w:endnote>
  <w:endnote w:type="continuationSeparator" w:id="0">
    <w:p w14:paraId="6C83ADCB" w14:textId="77777777" w:rsidR="00080912" w:rsidRDefault="00080912" w:rsidP="0008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C728" w14:textId="77777777" w:rsidR="00080912" w:rsidRDefault="00080912" w:rsidP="00080912">
      <w:pPr>
        <w:spacing w:after="0" w:line="240" w:lineRule="auto"/>
      </w:pPr>
      <w:r>
        <w:separator/>
      </w:r>
    </w:p>
  </w:footnote>
  <w:footnote w:type="continuationSeparator" w:id="0">
    <w:p w14:paraId="6D508D33" w14:textId="77777777" w:rsidR="00080912" w:rsidRDefault="00080912" w:rsidP="0008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2F44" w14:textId="69117E51" w:rsidR="00B66B38" w:rsidRDefault="008D31F2" w:rsidP="00B66B38">
    <w:pPr>
      <w:pStyle w:val="Header"/>
    </w:pPr>
    <w:r>
      <w:rPr>
        <w:noProof/>
      </w:rPr>
      <mc:AlternateContent>
        <mc:Choice Requires="wps">
          <w:drawing>
            <wp:anchor distT="0" distB="0" distL="114300" distR="114300" simplePos="0" relativeHeight="251658751" behindDoc="0" locked="0" layoutInCell="1" allowOverlap="1" wp14:anchorId="6E42BE02" wp14:editId="76E9F613">
              <wp:simplePos x="0" y="0"/>
              <wp:positionH relativeFrom="page">
                <wp:posOffset>1280160</wp:posOffset>
              </wp:positionH>
              <wp:positionV relativeFrom="paragraph">
                <wp:posOffset>-235585</wp:posOffset>
              </wp:positionV>
              <wp:extent cx="1764792" cy="402336"/>
              <wp:effectExtent l="0" t="0" r="0" b="0"/>
              <wp:wrapNone/>
              <wp:docPr id="4" name="Text Box 4"/>
              <wp:cNvGraphicFramePr/>
              <a:graphic xmlns:a="http://schemas.openxmlformats.org/drawingml/2006/main">
                <a:graphicData uri="http://schemas.microsoft.com/office/word/2010/wordprocessingShape">
                  <wps:wsp>
                    <wps:cNvSpPr txBox="1"/>
                    <wps:spPr>
                      <a:xfrm>
                        <a:off x="0" y="0"/>
                        <a:ext cx="1764792" cy="402336"/>
                      </a:xfrm>
                      <a:prstGeom prst="rect">
                        <a:avLst/>
                      </a:prstGeom>
                      <a:noFill/>
                      <a:ln>
                        <a:noFill/>
                      </a:ln>
                    </wps:spPr>
                    <wps:txbx>
                      <w:txbxContent>
                        <w:p w14:paraId="62805C4B" w14:textId="77777777" w:rsidR="00C44EC4" w:rsidRPr="008D31F2" w:rsidRDefault="00C44EC4" w:rsidP="008D31F2">
                          <w:pPr>
                            <w:spacing w:after="0" w:line="240" w:lineRule="auto"/>
                            <w:rPr>
                              <w:rFonts w:ascii="Garamond" w:eastAsia="Calibri" w:hAnsi="Garamond" w:cs="Times New Roman"/>
                              <w:caps/>
                              <w:color w:val="FFFFFF" w:themeColor="background1"/>
                              <w:sz w:val="44"/>
                              <w:szCs w:val="44"/>
                              <w14:textOutline w14:w="0" w14:cap="flat" w14:cmpd="sng" w14:algn="ctr">
                                <w14:noFill/>
                                <w14:prstDash w14:val="solid"/>
                                <w14:round/>
                              </w14:textOutline>
                            </w:rPr>
                          </w:pPr>
                          <w:r w:rsidRPr="008D31F2">
                            <w:rPr>
                              <w:rFonts w:ascii="Garamond" w:eastAsia="Calibri" w:hAnsi="Garamond" w:cs="Times New Roman"/>
                              <w:color w:val="FFFFFF" w:themeColor="background1"/>
                              <w:sz w:val="44"/>
                              <w:szCs w:val="44"/>
                              <w14:textOutline w14:w="0" w14:cap="flat" w14:cmpd="sng" w14:algn="ctr">
                                <w14:noFill/>
                                <w14:prstDash w14:val="solid"/>
                                <w14:round/>
                              </w14:textOutline>
                            </w:rPr>
                            <w:t>City of SeaTac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42BE02" id="_x0000_t202" coordsize="21600,21600" o:spt="202" path="m,l,21600r21600,l21600,xe">
              <v:stroke joinstyle="miter"/>
              <v:path gradientshapeok="t" o:connecttype="rect"/>
            </v:shapetype>
            <v:shape id="Text Box 4" o:spid="_x0000_s1026" type="#_x0000_t202" style="position:absolute;margin-left:100.8pt;margin-top:-18.55pt;width:138.95pt;height:31.7pt;z-index:25165875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" filled="f" stroked="f">
              <v:textbox style="mso-fit-shape-to-text:t">
                <w:txbxContent>
                  <w:p w14:paraId="62805C4B" w14:textId="77777777" w:rsidR="00C44EC4" w:rsidRPr="008D31F2" w:rsidRDefault="00C44EC4" w:rsidP="008D31F2">
                    <w:pPr>
                      <w:spacing w:after="0" w:line="240" w:lineRule="auto"/>
                      <w:rPr>
                        <w:rFonts w:ascii="Garamond" w:eastAsia="Calibri" w:hAnsi="Garamond" w:cs="Times New Roman"/>
                        <w:caps/>
                        <w:color w:val="FFFFFF" w:themeColor="background1"/>
                        <w:sz w:val="44"/>
                        <w:szCs w:val="44"/>
                        <w14:textOutline w14:w="0" w14:cap="flat" w14:cmpd="sng" w14:algn="ctr">
                          <w14:noFill/>
                          <w14:prstDash w14:val="solid"/>
                          <w14:round/>
                        </w14:textOutline>
                      </w:rPr>
                    </w:pPr>
                    <w:r w:rsidRPr="008D31F2">
                      <w:rPr>
                        <w:rFonts w:ascii="Garamond" w:eastAsia="Calibri" w:hAnsi="Garamond" w:cs="Times New Roman"/>
                        <w:color w:val="FFFFFF" w:themeColor="background1"/>
                        <w:sz w:val="44"/>
                        <w:szCs w:val="44"/>
                        <w14:textOutline w14:w="0" w14:cap="flat" w14:cmpd="sng" w14:algn="ctr">
                          <w14:noFill/>
                          <w14:prstDash w14:val="solid"/>
                          <w14:round/>
                        </w14:textOutline>
                      </w:rPr>
                      <w:t>City of SeaTac</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551E"/>
    <w:multiLevelType w:val="hybridMultilevel"/>
    <w:tmpl w:val="AEB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4625"/>
    <w:multiLevelType w:val="hybridMultilevel"/>
    <w:tmpl w:val="FF1C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03370"/>
    <w:multiLevelType w:val="hybridMultilevel"/>
    <w:tmpl w:val="D488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5030E"/>
    <w:multiLevelType w:val="hybridMultilevel"/>
    <w:tmpl w:val="BB00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3C3D"/>
    <w:multiLevelType w:val="hybridMultilevel"/>
    <w:tmpl w:val="CBE6EB94"/>
    <w:lvl w:ilvl="0" w:tplc="BE6841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31821"/>
    <w:multiLevelType w:val="hybridMultilevel"/>
    <w:tmpl w:val="AEB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C0AB6"/>
    <w:multiLevelType w:val="hybridMultilevel"/>
    <w:tmpl w:val="D488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F205B"/>
    <w:multiLevelType w:val="hybridMultilevel"/>
    <w:tmpl w:val="AEB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516E4"/>
    <w:multiLevelType w:val="hybridMultilevel"/>
    <w:tmpl w:val="AEB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02C6E"/>
    <w:multiLevelType w:val="hybridMultilevel"/>
    <w:tmpl w:val="D488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84E7C"/>
    <w:multiLevelType w:val="hybridMultilevel"/>
    <w:tmpl w:val="FD20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02583"/>
    <w:multiLevelType w:val="hybridMultilevel"/>
    <w:tmpl w:val="D488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1"/>
  </w:num>
  <w:num w:numId="5">
    <w:abstractNumId w:val="0"/>
  </w:num>
  <w:num w:numId="6">
    <w:abstractNumId w:val="9"/>
  </w:num>
  <w:num w:numId="7">
    <w:abstractNumId w:val="7"/>
  </w:num>
  <w:num w:numId="8">
    <w:abstractNumId w:val="2"/>
  </w:num>
  <w:num w:numId="9">
    <w:abstractNumId w:val="8"/>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B5"/>
    <w:rsid w:val="000169AE"/>
    <w:rsid w:val="00047F07"/>
    <w:rsid w:val="000579AC"/>
    <w:rsid w:val="0006507C"/>
    <w:rsid w:val="00077600"/>
    <w:rsid w:val="00077CC9"/>
    <w:rsid w:val="00077E0A"/>
    <w:rsid w:val="00080912"/>
    <w:rsid w:val="000D1D8A"/>
    <w:rsid w:val="000D74C5"/>
    <w:rsid w:val="00116F6C"/>
    <w:rsid w:val="00120CDC"/>
    <w:rsid w:val="00121A98"/>
    <w:rsid w:val="00121C9B"/>
    <w:rsid w:val="00140D22"/>
    <w:rsid w:val="00152C28"/>
    <w:rsid w:val="00183066"/>
    <w:rsid w:val="001A530B"/>
    <w:rsid w:val="001D5DD9"/>
    <w:rsid w:val="001E6CEE"/>
    <w:rsid w:val="00205F75"/>
    <w:rsid w:val="00261665"/>
    <w:rsid w:val="002A01A7"/>
    <w:rsid w:val="002A66A8"/>
    <w:rsid w:val="002D63BC"/>
    <w:rsid w:val="002F4285"/>
    <w:rsid w:val="002F4A41"/>
    <w:rsid w:val="00316356"/>
    <w:rsid w:val="00341574"/>
    <w:rsid w:val="003617D5"/>
    <w:rsid w:val="003A51FC"/>
    <w:rsid w:val="003F3318"/>
    <w:rsid w:val="00405592"/>
    <w:rsid w:val="00430136"/>
    <w:rsid w:val="00475D29"/>
    <w:rsid w:val="004A4045"/>
    <w:rsid w:val="004C547C"/>
    <w:rsid w:val="004D3891"/>
    <w:rsid w:val="004E4993"/>
    <w:rsid w:val="004F1EA3"/>
    <w:rsid w:val="004F785E"/>
    <w:rsid w:val="00524484"/>
    <w:rsid w:val="00537005"/>
    <w:rsid w:val="005563B5"/>
    <w:rsid w:val="00557368"/>
    <w:rsid w:val="00560AF1"/>
    <w:rsid w:val="00574248"/>
    <w:rsid w:val="005E5B82"/>
    <w:rsid w:val="005F7E67"/>
    <w:rsid w:val="00603E66"/>
    <w:rsid w:val="00624ED1"/>
    <w:rsid w:val="00644204"/>
    <w:rsid w:val="00657128"/>
    <w:rsid w:val="0066212F"/>
    <w:rsid w:val="00667C1E"/>
    <w:rsid w:val="00681AD4"/>
    <w:rsid w:val="00683687"/>
    <w:rsid w:val="00686C80"/>
    <w:rsid w:val="0073622B"/>
    <w:rsid w:val="007431A0"/>
    <w:rsid w:val="007569D0"/>
    <w:rsid w:val="00766E5E"/>
    <w:rsid w:val="00767C2B"/>
    <w:rsid w:val="00781E8F"/>
    <w:rsid w:val="00787F19"/>
    <w:rsid w:val="0080678B"/>
    <w:rsid w:val="00822B7D"/>
    <w:rsid w:val="00867203"/>
    <w:rsid w:val="008705DA"/>
    <w:rsid w:val="00875008"/>
    <w:rsid w:val="00885002"/>
    <w:rsid w:val="008D31F2"/>
    <w:rsid w:val="008E2F5D"/>
    <w:rsid w:val="008E7A2D"/>
    <w:rsid w:val="008F375B"/>
    <w:rsid w:val="00990906"/>
    <w:rsid w:val="00995C68"/>
    <w:rsid w:val="009B118F"/>
    <w:rsid w:val="009D3957"/>
    <w:rsid w:val="009F132F"/>
    <w:rsid w:val="009F3055"/>
    <w:rsid w:val="00A131BB"/>
    <w:rsid w:val="00A1772A"/>
    <w:rsid w:val="00A44B99"/>
    <w:rsid w:val="00A4545B"/>
    <w:rsid w:val="00A539AE"/>
    <w:rsid w:val="00A65E0E"/>
    <w:rsid w:val="00A8153F"/>
    <w:rsid w:val="00A821F1"/>
    <w:rsid w:val="00A97299"/>
    <w:rsid w:val="00AB50A6"/>
    <w:rsid w:val="00AB7E9F"/>
    <w:rsid w:val="00AF1787"/>
    <w:rsid w:val="00AF423A"/>
    <w:rsid w:val="00B168E2"/>
    <w:rsid w:val="00B442C2"/>
    <w:rsid w:val="00B66B38"/>
    <w:rsid w:val="00B94BB1"/>
    <w:rsid w:val="00B95256"/>
    <w:rsid w:val="00BA103F"/>
    <w:rsid w:val="00BB1752"/>
    <w:rsid w:val="00BB5C5B"/>
    <w:rsid w:val="00C01710"/>
    <w:rsid w:val="00C11103"/>
    <w:rsid w:val="00C44EC4"/>
    <w:rsid w:val="00C44FF6"/>
    <w:rsid w:val="00C70249"/>
    <w:rsid w:val="00C74722"/>
    <w:rsid w:val="00CA678C"/>
    <w:rsid w:val="00CC4E1D"/>
    <w:rsid w:val="00CC77E6"/>
    <w:rsid w:val="00D1465D"/>
    <w:rsid w:val="00D27291"/>
    <w:rsid w:val="00D30BC4"/>
    <w:rsid w:val="00D43853"/>
    <w:rsid w:val="00D51132"/>
    <w:rsid w:val="00D5117F"/>
    <w:rsid w:val="00D60243"/>
    <w:rsid w:val="00D64E70"/>
    <w:rsid w:val="00D77A06"/>
    <w:rsid w:val="00DE5465"/>
    <w:rsid w:val="00E148C2"/>
    <w:rsid w:val="00E3340F"/>
    <w:rsid w:val="00E43181"/>
    <w:rsid w:val="00E474BC"/>
    <w:rsid w:val="00E60300"/>
    <w:rsid w:val="00E80BA5"/>
    <w:rsid w:val="00E82D0A"/>
    <w:rsid w:val="00EA1BEA"/>
    <w:rsid w:val="00EA7C9F"/>
    <w:rsid w:val="00F0097D"/>
    <w:rsid w:val="00F220E6"/>
    <w:rsid w:val="00F3373D"/>
    <w:rsid w:val="00F61196"/>
    <w:rsid w:val="00F67776"/>
    <w:rsid w:val="00F83BE1"/>
    <w:rsid w:val="00F865E9"/>
    <w:rsid w:val="00F87988"/>
    <w:rsid w:val="00FD37C9"/>
    <w:rsid w:val="00FE772C"/>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68A9F8E"/>
  <w15:chartTrackingRefBased/>
  <w15:docId w15:val="{D8CBC1B8-8F30-4920-9458-8F5E5D7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12"/>
  </w:style>
  <w:style w:type="paragraph" w:styleId="Footer">
    <w:name w:val="footer"/>
    <w:basedOn w:val="Normal"/>
    <w:link w:val="FooterChar"/>
    <w:uiPriority w:val="99"/>
    <w:unhideWhenUsed/>
    <w:rsid w:val="00080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12"/>
  </w:style>
  <w:style w:type="character" w:styleId="Hyperlink">
    <w:name w:val="Hyperlink"/>
    <w:basedOn w:val="DefaultParagraphFont"/>
    <w:uiPriority w:val="99"/>
    <w:unhideWhenUsed/>
    <w:rsid w:val="009B118F"/>
    <w:rPr>
      <w:color w:val="0563C1" w:themeColor="hyperlink"/>
      <w:u w:val="single"/>
    </w:rPr>
  </w:style>
  <w:style w:type="character" w:styleId="PlaceholderText">
    <w:name w:val="Placeholder Text"/>
    <w:basedOn w:val="DefaultParagraphFont"/>
    <w:uiPriority w:val="99"/>
    <w:semiHidden/>
    <w:rsid w:val="00DE5465"/>
  </w:style>
  <w:style w:type="paragraph" w:styleId="ListParagraph">
    <w:name w:val="List Paragraph"/>
    <w:basedOn w:val="Normal"/>
    <w:uiPriority w:val="34"/>
    <w:qFormat/>
    <w:rsid w:val="00686C80"/>
    <w:pPr>
      <w:ind w:left="720"/>
      <w:contextualSpacing/>
    </w:pPr>
  </w:style>
  <w:style w:type="table" w:styleId="TableGrid">
    <w:name w:val="Table Grid"/>
    <w:basedOn w:val="TableNormal"/>
    <w:uiPriority w:val="39"/>
    <w:rsid w:val="0087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1EA3"/>
    <w:rPr>
      <w:sz w:val="16"/>
      <w:szCs w:val="16"/>
    </w:rPr>
  </w:style>
  <w:style w:type="paragraph" w:styleId="CommentText">
    <w:name w:val="annotation text"/>
    <w:basedOn w:val="Normal"/>
    <w:link w:val="CommentTextChar"/>
    <w:uiPriority w:val="99"/>
    <w:semiHidden/>
    <w:unhideWhenUsed/>
    <w:rsid w:val="004F1EA3"/>
    <w:pPr>
      <w:spacing w:line="240" w:lineRule="auto"/>
    </w:pPr>
    <w:rPr>
      <w:sz w:val="20"/>
      <w:szCs w:val="20"/>
    </w:rPr>
  </w:style>
  <w:style w:type="character" w:customStyle="1" w:styleId="CommentTextChar">
    <w:name w:val="Comment Text Char"/>
    <w:basedOn w:val="DefaultParagraphFont"/>
    <w:link w:val="CommentText"/>
    <w:uiPriority w:val="99"/>
    <w:semiHidden/>
    <w:rsid w:val="004F1EA3"/>
    <w:rPr>
      <w:sz w:val="20"/>
      <w:szCs w:val="20"/>
    </w:rPr>
  </w:style>
  <w:style w:type="paragraph" w:styleId="CommentSubject">
    <w:name w:val="annotation subject"/>
    <w:basedOn w:val="CommentText"/>
    <w:next w:val="CommentText"/>
    <w:link w:val="CommentSubjectChar"/>
    <w:uiPriority w:val="99"/>
    <w:semiHidden/>
    <w:unhideWhenUsed/>
    <w:rsid w:val="004F1EA3"/>
    <w:rPr>
      <w:b/>
      <w:bCs/>
    </w:rPr>
  </w:style>
  <w:style w:type="character" w:customStyle="1" w:styleId="CommentSubjectChar">
    <w:name w:val="Comment Subject Char"/>
    <w:basedOn w:val="CommentTextChar"/>
    <w:link w:val="CommentSubject"/>
    <w:uiPriority w:val="99"/>
    <w:semiHidden/>
    <w:rsid w:val="004F1EA3"/>
    <w:rPr>
      <w:b/>
      <w:bCs/>
      <w:sz w:val="20"/>
      <w:szCs w:val="20"/>
    </w:rPr>
  </w:style>
  <w:style w:type="paragraph" w:styleId="BalloonText">
    <w:name w:val="Balloon Text"/>
    <w:basedOn w:val="Normal"/>
    <w:link w:val="BalloonTextChar"/>
    <w:uiPriority w:val="99"/>
    <w:semiHidden/>
    <w:unhideWhenUsed/>
    <w:rsid w:val="004F1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A3"/>
    <w:rPr>
      <w:rFonts w:ascii="Segoe UI" w:hAnsi="Segoe UI" w:cs="Segoe UI"/>
      <w:sz w:val="18"/>
      <w:szCs w:val="18"/>
    </w:rPr>
  </w:style>
  <w:style w:type="paragraph" w:styleId="Revision">
    <w:name w:val="Revision"/>
    <w:hidden/>
    <w:uiPriority w:val="99"/>
    <w:semiHidden/>
    <w:rsid w:val="00AB7E9F"/>
    <w:pPr>
      <w:spacing w:after="0" w:line="240" w:lineRule="auto"/>
    </w:pPr>
  </w:style>
  <w:style w:type="table" w:styleId="PlainTable1">
    <w:name w:val="Plain Table 1"/>
    <w:basedOn w:val="TableNormal"/>
    <w:uiPriority w:val="41"/>
    <w:rsid w:val="00A44B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0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acwa.gov/government/city-departments/community-and-economic-development/planning-division/land-use-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dhucustomhomes@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tabor@seatac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9F444853E4FEBA9F0CCADE17FABBB"/>
        <w:category>
          <w:name w:val="General"/>
          <w:gallery w:val="placeholder"/>
        </w:category>
        <w:types>
          <w:type w:val="bbPlcHdr"/>
        </w:types>
        <w:behaviors>
          <w:behavior w:val="content"/>
        </w:behaviors>
        <w:guid w:val="{6EB840C6-FCA5-46F6-AAD9-2CFC139076DD}"/>
      </w:docPartPr>
      <w:docPartBody>
        <w:p w:rsidR="00E80CE7" w:rsidRDefault="00B306E7" w:rsidP="00B306E7">
          <w:pPr>
            <w:pStyle w:val="7EA9F444853E4FEBA9F0CCADE17FABBB"/>
          </w:pPr>
          <w:r w:rsidRPr="009D3957">
            <w:rPr>
              <w:rStyle w:val="PlaceholderText"/>
              <w:rFonts w:ascii="Garamond" w:hAnsi="Garamond" w:cs="Times New Roman"/>
              <w:highlight w:val="yellow"/>
            </w:rPr>
            <w:t>Click or tap to enter a date.</w:t>
          </w:r>
        </w:p>
      </w:docPartBody>
    </w:docPart>
    <w:docPart>
      <w:docPartPr>
        <w:name w:val="D0F79CBCCCAB4D45B0B4C8BD339F15AB"/>
        <w:category>
          <w:name w:val="General"/>
          <w:gallery w:val="placeholder"/>
        </w:category>
        <w:types>
          <w:type w:val="bbPlcHdr"/>
        </w:types>
        <w:behaviors>
          <w:behavior w:val="content"/>
        </w:behaviors>
        <w:guid w:val="{CF56EAB4-1FEC-4B11-BABA-A434827A5D9A}"/>
      </w:docPartPr>
      <w:docPartBody>
        <w:p w:rsidR="00E80CE7" w:rsidRDefault="00B306E7" w:rsidP="00B306E7">
          <w:pPr>
            <w:pStyle w:val="D0F79CBCCCAB4D45B0B4C8BD339F15AB"/>
          </w:pPr>
          <w:r w:rsidRPr="009D3957">
            <w:rPr>
              <w:rStyle w:val="PlaceholderText"/>
              <w:rFonts w:ascii="Garamond" w:hAnsi="Garamond" w:cs="Times New Roman"/>
              <w:highlight w:val="yellow"/>
            </w:rPr>
            <w:t>Click or tap to enter a date.</w:t>
          </w:r>
        </w:p>
      </w:docPartBody>
    </w:docPart>
    <w:docPart>
      <w:docPartPr>
        <w:name w:val="F666E5DDC0444CA7B370E71476DCAD49"/>
        <w:category>
          <w:name w:val="General"/>
          <w:gallery w:val="placeholder"/>
        </w:category>
        <w:types>
          <w:type w:val="bbPlcHdr"/>
        </w:types>
        <w:behaviors>
          <w:behavior w:val="content"/>
        </w:behaviors>
        <w:guid w:val="{F5F6407D-1B23-49A9-BBAB-8FBEDAA85225}"/>
      </w:docPartPr>
      <w:docPartBody>
        <w:p w:rsidR="00E80CE7" w:rsidRDefault="00B306E7" w:rsidP="00B306E7">
          <w:pPr>
            <w:pStyle w:val="F666E5DDC0444CA7B370E71476DCAD49"/>
          </w:pPr>
          <w:r w:rsidRPr="009D3957">
            <w:rPr>
              <w:rStyle w:val="PlaceholderText"/>
              <w:rFonts w:ascii="Garamond" w:hAnsi="Garamond" w:cs="Times New Roman"/>
              <w:b/>
              <w:highlight w:val="yellow"/>
            </w:rPr>
            <w:t>Click or tap to enter a date.</w:t>
          </w:r>
        </w:p>
      </w:docPartBody>
    </w:docPart>
    <w:docPart>
      <w:docPartPr>
        <w:name w:val="5387176C049C45CAB65236D091A6ACAE"/>
        <w:category>
          <w:name w:val="General"/>
          <w:gallery w:val="placeholder"/>
        </w:category>
        <w:types>
          <w:type w:val="bbPlcHdr"/>
        </w:types>
        <w:behaviors>
          <w:behavior w:val="content"/>
        </w:behaviors>
        <w:guid w:val="{912CB865-321B-48AA-99C6-B37C3B977967}"/>
      </w:docPartPr>
      <w:docPartBody>
        <w:p w:rsidR="00E80CE7" w:rsidRDefault="00B306E7" w:rsidP="00B306E7">
          <w:pPr>
            <w:pStyle w:val="5387176C049C45CAB65236D091A6ACAE"/>
          </w:pPr>
          <w:r w:rsidRPr="00715093">
            <w:rPr>
              <w:rStyle w:val="PlaceholderText"/>
            </w:rPr>
            <w:t>Choose an item.</w:t>
          </w:r>
        </w:p>
      </w:docPartBody>
    </w:docPart>
    <w:docPart>
      <w:docPartPr>
        <w:name w:val="87717FF9D2BD4D0D95D4CE5BE3FCBFA4"/>
        <w:category>
          <w:name w:val="General"/>
          <w:gallery w:val="placeholder"/>
        </w:category>
        <w:types>
          <w:type w:val="bbPlcHdr"/>
        </w:types>
        <w:behaviors>
          <w:behavior w:val="content"/>
        </w:behaviors>
        <w:guid w:val="{3C0EA51D-9C2B-4F97-BF32-4983C945BF59}"/>
      </w:docPartPr>
      <w:docPartBody>
        <w:p w:rsidR="00E80CE7" w:rsidRDefault="00B306E7" w:rsidP="00B306E7">
          <w:pPr>
            <w:pStyle w:val="87717FF9D2BD4D0D95D4CE5BE3FCBFA4"/>
          </w:pPr>
          <w:r w:rsidRPr="009D3957">
            <w:rPr>
              <w:rStyle w:val="PlaceholderText"/>
              <w:rFonts w:ascii="Garamond" w:hAnsi="Garamond" w:cs="Times New Roman"/>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42"/>
    <w:rsid w:val="0004635F"/>
    <w:rsid w:val="000722A3"/>
    <w:rsid w:val="00220FBD"/>
    <w:rsid w:val="002C6DC3"/>
    <w:rsid w:val="00386F69"/>
    <w:rsid w:val="003E1E42"/>
    <w:rsid w:val="00740E75"/>
    <w:rsid w:val="00872A43"/>
    <w:rsid w:val="009D3CCA"/>
    <w:rsid w:val="00B306E7"/>
    <w:rsid w:val="00B9779B"/>
    <w:rsid w:val="00E80CE7"/>
    <w:rsid w:val="00F1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6E7"/>
  </w:style>
  <w:style w:type="paragraph" w:customStyle="1" w:styleId="7EA9F444853E4FEBA9F0CCADE17FABBB">
    <w:name w:val="7EA9F444853E4FEBA9F0CCADE17FABBB"/>
    <w:rsid w:val="00B306E7"/>
  </w:style>
  <w:style w:type="paragraph" w:customStyle="1" w:styleId="D0F79CBCCCAB4D45B0B4C8BD339F15AB">
    <w:name w:val="D0F79CBCCCAB4D45B0B4C8BD339F15AB"/>
    <w:rsid w:val="00B306E7"/>
  </w:style>
  <w:style w:type="paragraph" w:customStyle="1" w:styleId="F666E5DDC0444CA7B370E71476DCAD49">
    <w:name w:val="F666E5DDC0444CA7B370E71476DCAD49"/>
    <w:rsid w:val="00B306E7"/>
  </w:style>
  <w:style w:type="paragraph" w:customStyle="1" w:styleId="5387176C049C45CAB65236D091A6ACAE">
    <w:name w:val="5387176C049C45CAB65236D091A6ACAE"/>
    <w:rsid w:val="00B306E7"/>
  </w:style>
  <w:style w:type="paragraph" w:customStyle="1" w:styleId="87717FF9D2BD4D0D95D4CE5BE3FCBFA4">
    <w:name w:val="87717FF9D2BD4D0D95D4CE5BE3FCBFA4"/>
    <w:rsid w:val="00B30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J. Hartwick</dc:creator>
  <cp:keywords/>
  <dc:description/>
  <cp:lastModifiedBy>Kristina Gregg</cp:lastModifiedBy>
  <cp:revision>2</cp:revision>
  <cp:lastPrinted>2019-04-09T16:53:00Z</cp:lastPrinted>
  <dcterms:created xsi:type="dcterms:W3CDTF">2022-01-21T22:29:00Z</dcterms:created>
  <dcterms:modified xsi:type="dcterms:W3CDTF">2022-01-21T22:29:00Z</dcterms:modified>
  <cp:contentStatus/>
</cp:coreProperties>
</file>