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BB" w:rsidRPr="00765EA9" w:rsidRDefault="00687432" w:rsidP="0039466A">
      <w:pPr>
        <w:spacing w:after="0" w:line="240" w:lineRule="auto"/>
        <w:rPr>
          <w:rFonts w:cstheme="minorHAnsi"/>
          <w:b/>
          <w:color w:val="000000" w:themeColor="text1"/>
          <w:sz w:val="44"/>
          <w:szCs w:val="44"/>
        </w:rPr>
      </w:pPr>
      <w:r w:rsidRPr="00765EA9">
        <w:rPr>
          <w:rFonts w:cstheme="minorHAnsi"/>
          <w:b/>
          <w:noProof/>
          <w:color w:val="000000" w:themeColor="text1"/>
          <w:sz w:val="44"/>
          <w:szCs w:val="44"/>
        </w:rPr>
        <w:drawing>
          <wp:anchor distT="0" distB="0" distL="114300" distR="114300" simplePos="0" relativeHeight="251658240" behindDoc="1" locked="0" layoutInCell="1" allowOverlap="1">
            <wp:simplePos x="0" y="0"/>
            <wp:positionH relativeFrom="column">
              <wp:posOffset>19050</wp:posOffset>
            </wp:positionH>
            <wp:positionV relativeFrom="paragraph">
              <wp:posOffset>-154940</wp:posOffset>
            </wp:positionV>
            <wp:extent cx="1055370" cy="832485"/>
            <wp:effectExtent l="19050" t="0" r="0" b="0"/>
            <wp:wrapTight wrapText="bothSides">
              <wp:wrapPolygon edited="0">
                <wp:start x="6628" y="0"/>
                <wp:lineTo x="3119" y="1977"/>
                <wp:lineTo x="-390" y="6426"/>
                <wp:lineTo x="390" y="16805"/>
                <wp:lineTo x="5458" y="21254"/>
                <wp:lineTo x="6628" y="21254"/>
                <wp:lineTo x="14816" y="21254"/>
                <wp:lineTo x="15986" y="21254"/>
                <wp:lineTo x="20664" y="16805"/>
                <wp:lineTo x="21054" y="15817"/>
                <wp:lineTo x="21444" y="10874"/>
                <wp:lineTo x="21444" y="5931"/>
                <wp:lineTo x="18325" y="1977"/>
                <wp:lineTo x="14816" y="0"/>
                <wp:lineTo x="6628" y="0"/>
              </wp:wrapPolygon>
            </wp:wrapTight>
            <wp:docPr id="1" name="Picture 0" descr="City of SeaTac Logo 4C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SeaTac Logo 4CP.tif"/>
                    <pic:cNvPicPr/>
                  </pic:nvPicPr>
                  <pic:blipFill>
                    <a:blip r:embed="rId6" cstate="print"/>
                    <a:stretch>
                      <a:fillRect/>
                    </a:stretch>
                  </pic:blipFill>
                  <pic:spPr>
                    <a:xfrm>
                      <a:off x="0" y="0"/>
                      <a:ext cx="1055370" cy="832485"/>
                    </a:xfrm>
                    <a:prstGeom prst="rect">
                      <a:avLst/>
                    </a:prstGeom>
                  </pic:spPr>
                </pic:pic>
              </a:graphicData>
            </a:graphic>
          </wp:anchor>
        </w:drawing>
      </w:r>
      <w:r w:rsidR="002A2E03" w:rsidRPr="00765EA9">
        <w:rPr>
          <w:rFonts w:cstheme="minorHAnsi"/>
          <w:b/>
          <w:color w:val="000000" w:themeColor="text1"/>
          <w:sz w:val="44"/>
          <w:szCs w:val="44"/>
        </w:rPr>
        <w:t>MEMORANDUM</w:t>
      </w:r>
    </w:p>
    <w:p w:rsidR="002A2E03" w:rsidRDefault="002A2E03" w:rsidP="0039466A">
      <w:pPr>
        <w:spacing w:after="0" w:line="240" w:lineRule="auto"/>
        <w:rPr>
          <w:rFonts w:ascii="Arial" w:hAnsi="Arial" w:cs="Arial"/>
          <w:color w:val="000000" w:themeColor="text1"/>
          <w:sz w:val="24"/>
          <w:szCs w:val="24"/>
        </w:rPr>
      </w:pPr>
    </w:p>
    <w:p w:rsidR="002A2E03" w:rsidRDefault="002A2E03" w:rsidP="0039466A">
      <w:pPr>
        <w:spacing w:after="0" w:line="240" w:lineRule="auto"/>
        <w:rPr>
          <w:rFonts w:ascii="Arial" w:hAnsi="Arial" w:cs="Arial"/>
          <w:color w:val="000000" w:themeColor="text1"/>
          <w:sz w:val="24"/>
          <w:szCs w:val="24"/>
        </w:rPr>
      </w:pPr>
    </w:p>
    <w:p w:rsidR="002A2E03" w:rsidRDefault="002A2E03" w:rsidP="0039466A">
      <w:pPr>
        <w:spacing w:after="0" w:line="240" w:lineRule="auto"/>
        <w:rPr>
          <w:rFonts w:ascii="Arial" w:hAnsi="Arial" w:cs="Arial"/>
          <w:color w:val="000000" w:themeColor="text1"/>
          <w:sz w:val="24"/>
          <w:szCs w:val="24"/>
        </w:rPr>
      </w:pPr>
    </w:p>
    <w:p w:rsidR="002A2E03" w:rsidRDefault="002A2E03" w:rsidP="0039466A">
      <w:pPr>
        <w:spacing w:after="0" w:line="240" w:lineRule="auto"/>
        <w:rPr>
          <w:rFonts w:ascii="Arial" w:hAnsi="Arial" w:cs="Arial"/>
          <w:color w:val="000000" w:themeColor="text1"/>
          <w:sz w:val="24"/>
          <w:szCs w:val="24"/>
        </w:rPr>
      </w:pPr>
    </w:p>
    <w:p w:rsidR="001649CA" w:rsidRDefault="008757B5" w:rsidP="008757B5">
      <w:pPr>
        <w:spacing w:after="0"/>
        <w:rPr>
          <w:rFonts w:cstheme="minorHAnsi"/>
          <w:color w:val="000000" w:themeColor="text1"/>
          <w:sz w:val="24"/>
          <w:szCs w:val="24"/>
        </w:rPr>
      </w:pPr>
      <w:r w:rsidRPr="002A2E03">
        <w:rPr>
          <w:rFonts w:cstheme="minorHAnsi"/>
          <w:color w:val="000000" w:themeColor="text1"/>
          <w:sz w:val="24"/>
          <w:szCs w:val="24"/>
        </w:rPr>
        <w:t>To:</w:t>
      </w:r>
      <w:r w:rsidR="00AB18E0">
        <w:rPr>
          <w:rFonts w:cstheme="minorHAnsi"/>
          <w:color w:val="000000" w:themeColor="text1"/>
          <w:sz w:val="24"/>
          <w:szCs w:val="24"/>
        </w:rPr>
        <w:t xml:space="preserve">  </w:t>
      </w:r>
      <w:r w:rsidR="00DC7A29">
        <w:rPr>
          <w:rFonts w:cstheme="minorHAnsi"/>
          <w:color w:val="000000" w:themeColor="text1"/>
          <w:sz w:val="24"/>
          <w:szCs w:val="24"/>
        </w:rPr>
        <w:t>Transportation and Public Works Committee</w:t>
      </w:r>
    </w:p>
    <w:p w:rsidR="008757B5" w:rsidRPr="002A2E03" w:rsidRDefault="001649CA" w:rsidP="008757B5">
      <w:pPr>
        <w:spacing w:after="0"/>
        <w:rPr>
          <w:rFonts w:cstheme="minorHAnsi"/>
          <w:color w:val="000000" w:themeColor="text1"/>
          <w:sz w:val="24"/>
          <w:szCs w:val="24"/>
        </w:rPr>
      </w:pPr>
      <w:r>
        <w:rPr>
          <w:rFonts w:cstheme="minorHAnsi"/>
          <w:color w:val="000000" w:themeColor="text1"/>
          <w:sz w:val="24"/>
          <w:szCs w:val="24"/>
        </w:rPr>
        <w:t>Through:</w:t>
      </w:r>
      <w:r w:rsidR="00AB18E0">
        <w:rPr>
          <w:rFonts w:cstheme="minorHAnsi"/>
          <w:color w:val="000000" w:themeColor="text1"/>
          <w:sz w:val="24"/>
          <w:szCs w:val="24"/>
        </w:rPr>
        <w:t xml:space="preserve">  </w:t>
      </w:r>
      <w:r w:rsidR="00DC7A29">
        <w:rPr>
          <w:rFonts w:cstheme="minorHAnsi"/>
          <w:color w:val="000000" w:themeColor="text1"/>
          <w:sz w:val="24"/>
          <w:szCs w:val="24"/>
        </w:rPr>
        <w:t>William Appleton, Public Works Director</w:t>
      </w:r>
      <w:r w:rsidR="008757B5" w:rsidRPr="002A2E03">
        <w:rPr>
          <w:rFonts w:cstheme="minorHAnsi"/>
          <w:color w:val="000000" w:themeColor="text1"/>
          <w:sz w:val="24"/>
          <w:szCs w:val="24"/>
        </w:rPr>
        <w:tab/>
      </w:r>
    </w:p>
    <w:p w:rsidR="008757B5" w:rsidRPr="002A2E03" w:rsidRDefault="00254C41" w:rsidP="008757B5">
      <w:pPr>
        <w:spacing w:after="0"/>
        <w:rPr>
          <w:rFonts w:cstheme="minorHAnsi"/>
          <w:color w:val="000000" w:themeColor="text1"/>
          <w:sz w:val="24"/>
          <w:szCs w:val="24"/>
        </w:rPr>
      </w:pPr>
      <w:r>
        <w:rPr>
          <w:rFonts w:cstheme="minorHAnsi"/>
          <w:color w:val="000000" w:themeColor="text1"/>
          <w:sz w:val="24"/>
          <w:szCs w:val="24"/>
        </w:rPr>
        <w:t>From: William Appleton</w:t>
      </w:r>
    </w:p>
    <w:p w:rsidR="008757B5" w:rsidRPr="002A2E03" w:rsidRDefault="00AB18E0" w:rsidP="008757B5">
      <w:pPr>
        <w:spacing w:after="0"/>
        <w:rPr>
          <w:rFonts w:cstheme="minorHAnsi"/>
          <w:color w:val="000000" w:themeColor="text1"/>
          <w:sz w:val="24"/>
          <w:szCs w:val="24"/>
        </w:rPr>
      </w:pPr>
      <w:r>
        <w:rPr>
          <w:rFonts w:cstheme="minorHAnsi"/>
          <w:color w:val="000000" w:themeColor="text1"/>
          <w:sz w:val="24"/>
          <w:szCs w:val="24"/>
        </w:rPr>
        <w:t xml:space="preserve">Date:  </w:t>
      </w:r>
      <w:r w:rsidR="00254C41">
        <w:rPr>
          <w:rFonts w:cstheme="minorHAnsi"/>
          <w:color w:val="000000" w:themeColor="text1"/>
          <w:sz w:val="24"/>
          <w:szCs w:val="24"/>
        </w:rPr>
        <w:t>1/8/18</w:t>
      </w:r>
    </w:p>
    <w:p w:rsidR="008757B5" w:rsidRDefault="00DC7A29" w:rsidP="008757B5">
      <w:pPr>
        <w:pBdr>
          <w:bottom w:val="single" w:sz="12" w:space="1" w:color="auto"/>
        </w:pBdr>
        <w:spacing w:after="0"/>
        <w:rPr>
          <w:rFonts w:cstheme="minorHAnsi"/>
          <w:color w:val="000000" w:themeColor="text1"/>
          <w:sz w:val="24"/>
          <w:szCs w:val="24"/>
        </w:rPr>
      </w:pPr>
      <w:r>
        <w:rPr>
          <w:rFonts w:cstheme="minorHAnsi"/>
          <w:color w:val="000000" w:themeColor="text1"/>
          <w:sz w:val="24"/>
          <w:szCs w:val="24"/>
        </w:rPr>
        <w:t>Subject:</w:t>
      </w:r>
      <w:r w:rsidR="00254C41">
        <w:rPr>
          <w:rFonts w:cstheme="minorHAnsi"/>
          <w:color w:val="000000" w:themeColor="text1"/>
          <w:sz w:val="24"/>
          <w:szCs w:val="24"/>
        </w:rPr>
        <w:t xml:space="preserve"> State Route 509 Completion Project – </w:t>
      </w:r>
      <w:proofErr w:type="spellStart"/>
      <w:r w:rsidR="00254C41">
        <w:rPr>
          <w:rFonts w:cstheme="minorHAnsi"/>
          <w:color w:val="000000" w:themeColor="text1"/>
          <w:sz w:val="24"/>
          <w:szCs w:val="24"/>
        </w:rPr>
        <w:t>Madrona</w:t>
      </w:r>
      <w:proofErr w:type="spellEnd"/>
      <w:r w:rsidR="00D85008">
        <w:rPr>
          <w:rFonts w:cstheme="minorHAnsi"/>
          <w:color w:val="000000" w:themeColor="text1"/>
          <w:sz w:val="24"/>
          <w:szCs w:val="24"/>
        </w:rPr>
        <w:t>/ Mansion</w:t>
      </w:r>
      <w:r w:rsidR="00254C41">
        <w:rPr>
          <w:rFonts w:cstheme="minorHAnsi"/>
          <w:color w:val="000000" w:themeColor="text1"/>
          <w:sz w:val="24"/>
          <w:szCs w:val="24"/>
        </w:rPr>
        <w:t xml:space="preserve"> Hills </w:t>
      </w:r>
      <w:r w:rsidR="000C0E0B">
        <w:rPr>
          <w:rFonts w:cstheme="minorHAnsi"/>
          <w:color w:val="000000" w:themeColor="text1"/>
          <w:sz w:val="24"/>
          <w:szCs w:val="24"/>
        </w:rPr>
        <w:t>Elements</w:t>
      </w:r>
      <w:r w:rsidR="00AB18E0">
        <w:rPr>
          <w:rFonts w:cstheme="minorHAnsi"/>
          <w:color w:val="000000" w:themeColor="text1"/>
          <w:sz w:val="24"/>
          <w:szCs w:val="24"/>
        </w:rPr>
        <w:t xml:space="preserve">  </w:t>
      </w:r>
    </w:p>
    <w:p w:rsidR="008757B5" w:rsidRDefault="008757B5" w:rsidP="008757B5">
      <w:pPr>
        <w:pStyle w:val="NoSpacing"/>
        <w:rPr>
          <w:rFonts w:ascii="Arial" w:hAnsi="Arial" w:cs="Arial"/>
          <w:sz w:val="24"/>
          <w:szCs w:val="24"/>
        </w:rPr>
      </w:pPr>
    </w:p>
    <w:p w:rsidR="00312CA9" w:rsidRDefault="00312CA9" w:rsidP="008757B5">
      <w:pPr>
        <w:pStyle w:val="NoSpacing"/>
        <w:rPr>
          <w:rFonts w:cstheme="minorHAnsi"/>
          <w:sz w:val="24"/>
          <w:szCs w:val="24"/>
        </w:rPr>
      </w:pPr>
    </w:p>
    <w:p w:rsidR="00FA18A1" w:rsidRDefault="00FA18A1" w:rsidP="008757B5">
      <w:pPr>
        <w:pStyle w:val="NoSpacing"/>
        <w:rPr>
          <w:rFonts w:cstheme="minorHAnsi"/>
          <w:b/>
          <w:sz w:val="24"/>
          <w:szCs w:val="24"/>
          <w:u w:val="single"/>
        </w:rPr>
      </w:pPr>
      <w:r>
        <w:rPr>
          <w:rFonts w:cstheme="minorHAnsi"/>
          <w:b/>
          <w:sz w:val="24"/>
          <w:szCs w:val="24"/>
          <w:u w:val="single"/>
        </w:rPr>
        <w:t>Purpose:</w:t>
      </w:r>
    </w:p>
    <w:p w:rsidR="00FA18A1" w:rsidRDefault="00FA18A1" w:rsidP="008757B5">
      <w:pPr>
        <w:pStyle w:val="NoSpacing"/>
        <w:rPr>
          <w:rFonts w:cstheme="minorHAnsi"/>
          <w:b/>
          <w:sz w:val="24"/>
          <w:szCs w:val="24"/>
          <w:u w:val="single"/>
        </w:rPr>
      </w:pPr>
    </w:p>
    <w:p w:rsidR="00762FB5" w:rsidRDefault="000C0E0B" w:rsidP="008757B5">
      <w:pPr>
        <w:pStyle w:val="NoSpacing"/>
        <w:rPr>
          <w:rFonts w:cstheme="minorHAnsi"/>
          <w:sz w:val="24"/>
          <w:szCs w:val="24"/>
        </w:rPr>
      </w:pPr>
      <w:r>
        <w:rPr>
          <w:rFonts w:cstheme="minorHAnsi"/>
          <w:sz w:val="24"/>
          <w:szCs w:val="24"/>
        </w:rPr>
        <w:t xml:space="preserve">Construction of both the State Route 509 Completion Project as well as the Sound Transit Light Rail Extension Project (ST3) necessitate </w:t>
      </w:r>
      <w:r w:rsidR="00762FB5">
        <w:rPr>
          <w:rFonts w:cstheme="minorHAnsi"/>
          <w:sz w:val="24"/>
          <w:szCs w:val="24"/>
        </w:rPr>
        <w:t xml:space="preserve">that </w:t>
      </w:r>
      <w:r>
        <w:rPr>
          <w:rFonts w:cstheme="minorHAnsi"/>
          <w:sz w:val="24"/>
          <w:szCs w:val="24"/>
        </w:rPr>
        <w:t xml:space="preserve">changes </w:t>
      </w:r>
      <w:r w:rsidR="00762FB5">
        <w:rPr>
          <w:rFonts w:cstheme="minorHAnsi"/>
          <w:sz w:val="24"/>
          <w:szCs w:val="24"/>
        </w:rPr>
        <w:t xml:space="preserve">be made </w:t>
      </w:r>
      <w:r>
        <w:rPr>
          <w:rFonts w:cstheme="minorHAnsi"/>
          <w:sz w:val="24"/>
          <w:szCs w:val="24"/>
        </w:rPr>
        <w:t xml:space="preserve">to the roadway network within the </w:t>
      </w:r>
      <w:proofErr w:type="spellStart"/>
      <w:r>
        <w:rPr>
          <w:rFonts w:cstheme="minorHAnsi"/>
          <w:sz w:val="24"/>
          <w:szCs w:val="24"/>
        </w:rPr>
        <w:t>Madrona</w:t>
      </w:r>
      <w:proofErr w:type="spellEnd"/>
      <w:r w:rsidR="007A4DAD">
        <w:rPr>
          <w:rFonts w:cstheme="minorHAnsi"/>
          <w:sz w:val="24"/>
          <w:szCs w:val="24"/>
        </w:rPr>
        <w:t>/ Mansion</w:t>
      </w:r>
      <w:r>
        <w:rPr>
          <w:rFonts w:cstheme="minorHAnsi"/>
          <w:sz w:val="24"/>
          <w:szCs w:val="24"/>
        </w:rPr>
        <w:t xml:space="preserve"> Hills Neighborhood</w:t>
      </w:r>
      <w:r w:rsidR="007A4DAD">
        <w:rPr>
          <w:rFonts w:cstheme="minorHAnsi"/>
          <w:sz w:val="24"/>
          <w:szCs w:val="24"/>
        </w:rPr>
        <w:t>s</w:t>
      </w:r>
      <w:r>
        <w:rPr>
          <w:rFonts w:cstheme="minorHAnsi"/>
          <w:sz w:val="24"/>
          <w:szCs w:val="24"/>
        </w:rPr>
        <w:t>.</w:t>
      </w:r>
      <w:r w:rsidR="00762FB5">
        <w:rPr>
          <w:rFonts w:cstheme="minorHAnsi"/>
          <w:sz w:val="24"/>
          <w:szCs w:val="24"/>
        </w:rPr>
        <w:t xml:space="preserve">  In light of recent concerns expressed by the owners of Sandpiper Apartments, the approved </w:t>
      </w:r>
      <w:r w:rsidR="007A4DAD">
        <w:rPr>
          <w:rFonts w:cstheme="minorHAnsi"/>
          <w:sz w:val="24"/>
          <w:szCs w:val="24"/>
        </w:rPr>
        <w:t>mitigation</w:t>
      </w:r>
      <w:r w:rsidR="00762FB5">
        <w:rPr>
          <w:rFonts w:cstheme="minorHAnsi"/>
          <w:sz w:val="24"/>
          <w:szCs w:val="24"/>
        </w:rPr>
        <w:t xml:space="preserve"> project for the </w:t>
      </w:r>
      <w:proofErr w:type="spellStart"/>
      <w:r w:rsidR="00762FB5">
        <w:rPr>
          <w:rFonts w:cstheme="minorHAnsi"/>
          <w:sz w:val="24"/>
          <w:szCs w:val="24"/>
        </w:rPr>
        <w:t>Madrona</w:t>
      </w:r>
      <w:proofErr w:type="spellEnd"/>
      <w:r w:rsidR="00762FB5">
        <w:rPr>
          <w:rFonts w:cstheme="minorHAnsi"/>
          <w:sz w:val="24"/>
          <w:szCs w:val="24"/>
        </w:rPr>
        <w:t xml:space="preserve"> Hills neighborhood will be discussed in greater detail to</w:t>
      </w:r>
      <w:r w:rsidR="00D85008">
        <w:rPr>
          <w:rFonts w:cstheme="minorHAnsi"/>
          <w:sz w:val="24"/>
          <w:szCs w:val="24"/>
        </w:rPr>
        <w:t xml:space="preserve"> both</w:t>
      </w:r>
      <w:r w:rsidR="00762FB5">
        <w:rPr>
          <w:rFonts w:cstheme="minorHAnsi"/>
          <w:sz w:val="24"/>
          <w:szCs w:val="24"/>
        </w:rPr>
        <w:t xml:space="preserve"> reaffirm agency commitments </w:t>
      </w:r>
      <w:r w:rsidR="00D85008">
        <w:rPr>
          <w:rFonts w:cstheme="minorHAnsi"/>
          <w:sz w:val="24"/>
          <w:szCs w:val="24"/>
        </w:rPr>
        <w:t>and answer any</w:t>
      </w:r>
      <w:r w:rsidR="00762FB5">
        <w:rPr>
          <w:rFonts w:cstheme="minorHAnsi"/>
          <w:sz w:val="24"/>
          <w:szCs w:val="24"/>
        </w:rPr>
        <w:t xml:space="preserve"> questions</w:t>
      </w:r>
      <w:r w:rsidR="00D85008">
        <w:rPr>
          <w:rFonts w:cstheme="minorHAnsi"/>
          <w:sz w:val="24"/>
          <w:szCs w:val="24"/>
        </w:rPr>
        <w:t xml:space="preserve"> the Committee may have</w:t>
      </w:r>
      <w:r w:rsidR="00762FB5">
        <w:rPr>
          <w:rFonts w:cstheme="minorHAnsi"/>
          <w:sz w:val="24"/>
          <w:szCs w:val="24"/>
        </w:rPr>
        <w:t xml:space="preserve">. </w:t>
      </w:r>
    </w:p>
    <w:p w:rsidR="00762FB5" w:rsidRDefault="00762FB5" w:rsidP="008757B5">
      <w:pPr>
        <w:pStyle w:val="NoSpacing"/>
        <w:rPr>
          <w:rFonts w:cstheme="minorHAnsi"/>
          <w:sz w:val="24"/>
          <w:szCs w:val="24"/>
        </w:rPr>
      </w:pPr>
    </w:p>
    <w:p w:rsidR="00FA18A1" w:rsidRDefault="00FA18A1" w:rsidP="008757B5">
      <w:pPr>
        <w:pStyle w:val="NoSpacing"/>
        <w:rPr>
          <w:rFonts w:cstheme="minorHAnsi"/>
          <w:b/>
          <w:sz w:val="24"/>
          <w:szCs w:val="24"/>
          <w:u w:val="single"/>
        </w:rPr>
      </w:pPr>
    </w:p>
    <w:p w:rsidR="00D85008" w:rsidRDefault="00D85008" w:rsidP="00D85008">
      <w:pPr>
        <w:pStyle w:val="NoSpacing"/>
        <w:rPr>
          <w:rFonts w:cstheme="minorHAnsi"/>
          <w:b/>
          <w:sz w:val="24"/>
          <w:szCs w:val="24"/>
          <w:u w:val="single"/>
        </w:rPr>
      </w:pPr>
      <w:r w:rsidRPr="00DC7A29">
        <w:rPr>
          <w:rFonts w:cstheme="minorHAnsi"/>
          <w:b/>
          <w:sz w:val="24"/>
          <w:szCs w:val="24"/>
          <w:u w:val="single"/>
        </w:rPr>
        <w:t>Background:</w:t>
      </w:r>
    </w:p>
    <w:p w:rsidR="00D85008" w:rsidRDefault="00D85008" w:rsidP="00D85008">
      <w:pPr>
        <w:pStyle w:val="NoSpacing"/>
        <w:rPr>
          <w:rFonts w:cstheme="minorHAnsi"/>
          <w:sz w:val="24"/>
          <w:szCs w:val="24"/>
        </w:rPr>
      </w:pPr>
    </w:p>
    <w:p w:rsidR="00D85008" w:rsidRDefault="00D85008" w:rsidP="00D85008">
      <w:pPr>
        <w:pStyle w:val="NoSpacing"/>
        <w:rPr>
          <w:rFonts w:cstheme="minorHAnsi"/>
          <w:sz w:val="24"/>
          <w:szCs w:val="24"/>
        </w:rPr>
      </w:pPr>
      <w:r>
        <w:rPr>
          <w:rFonts w:cstheme="minorHAnsi"/>
          <w:sz w:val="24"/>
          <w:szCs w:val="24"/>
        </w:rPr>
        <w:t xml:space="preserve">As mitigation for the future SR509 project, WSDOT has agreed to construct and pay for all improvements as outlined in the attached MOU dated </w:t>
      </w:r>
      <w:r w:rsidR="00BD690C">
        <w:rPr>
          <w:rFonts w:cstheme="minorHAnsi"/>
          <w:sz w:val="24"/>
          <w:szCs w:val="24"/>
        </w:rPr>
        <w:t>June 27, 2017,</w:t>
      </w:r>
      <w:bookmarkStart w:id="0" w:name="_GoBack"/>
      <w:bookmarkEnd w:id="0"/>
      <w:r w:rsidR="007A4DAD">
        <w:rPr>
          <w:rFonts w:cstheme="minorHAnsi"/>
          <w:sz w:val="24"/>
          <w:szCs w:val="24"/>
        </w:rPr>
        <w:t xml:space="preserve"> which provides for</w:t>
      </w:r>
      <w:r>
        <w:rPr>
          <w:rFonts w:cstheme="minorHAnsi"/>
          <w:sz w:val="24"/>
          <w:szCs w:val="24"/>
        </w:rPr>
        <w:t xml:space="preserve"> </w:t>
      </w:r>
      <w:r w:rsidR="003C480A">
        <w:rPr>
          <w:rFonts w:cstheme="minorHAnsi"/>
          <w:sz w:val="24"/>
          <w:szCs w:val="24"/>
        </w:rPr>
        <w:t xml:space="preserve">the </w:t>
      </w:r>
      <w:r>
        <w:rPr>
          <w:rFonts w:cstheme="minorHAnsi"/>
          <w:sz w:val="24"/>
          <w:szCs w:val="24"/>
        </w:rPr>
        <w:t>connection between S 208</w:t>
      </w:r>
      <w:r w:rsidRPr="002C7170">
        <w:rPr>
          <w:rFonts w:cstheme="minorHAnsi"/>
          <w:sz w:val="24"/>
          <w:szCs w:val="24"/>
          <w:vertAlign w:val="superscript"/>
        </w:rPr>
        <w:t>th</w:t>
      </w:r>
      <w:r>
        <w:rPr>
          <w:rFonts w:cstheme="minorHAnsi"/>
          <w:sz w:val="24"/>
          <w:szCs w:val="24"/>
        </w:rPr>
        <w:t xml:space="preserve"> St/S 204</w:t>
      </w:r>
      <w:r w:rsidRPr="002C7170">
        <w:rPr>
          <w:rFonts w:cstheme="minorHAnsi"/>
          <w:sz w:val="24"/>
          <w:szCs w:val="24"/>
          <w:vertAlign w:val="superscript"/>
        </w:rPr>
        <w:t>th</w:t>
      </w:r>
      <w:r>
        <w:rPr>
          <w:rFonts w:cstheme="minorHAnsi"/>
          <w:sz w:val="24"/>
          <w:szCs w:val="24"/>
        </w:rPr>
        <w:t xml:space="preserve"> St/34</w:t>
      </w:r>
      <w:r w:rsidRPr="002C7170">
        <w:rPr>
          <w:rFonts w:cstheme="minorHAnsi"/>
          <w:sz w:val="24"/>
          <w:szCs w:val="24"/>
          <w:vertAlign w:val="superscript"/>
        </w:rPr>
        <w:t>th</w:t>
      </w:r>
      <w:r>
        <w:rPr>
          <w:rFonts w:cstheme="minorHAnsi"/>
          <w:sz w:val="24"/>
          <w:szCs w:val="24"/>
        </w:rPr>
        <w:t xml:space="preserve"> Ave S and a new connection with International Blvd at S 206</w:t>
      </w:r>
      <w:r w:rsidRPr="002C7170">
        <w:rPr>
          <w:rFonts w:cstheme="minorHAnsi"/>
          <w:sz w:val="24"/>
          <w:szCs w:val="24"/>
          <w:vertAlign w:val="superscript"/>
        </w:rPr>
        <w:t>th</w:t>
      </w:r>
      <w:r>
        <w:rPr>
          <w:rFonts w:cstheme="minorHAnsi"/>
          <w:sz w:val="24"/>
          <w:szCs w:val="24"/>
        </w:rPr>
        <w:t xml:space="preserve"> St (see attached </w:t>
      </w:r>
      <w:r w:rsidRPr="002C7170">
        <w:rPr>
          <w:rFonts w:cstheme="minorHAnsi"/>
          <w:sz w:val="24"/>
          <w:szCs w:val="24"/>
        </w:rPr>
        <w:t>Exhibit – S 206</w:t>
      </w:r>
      <w:r w:rsidRPr="002C7170">
        <w:rPr>
          <w:rFonts w:cstheme="minorHAnsi"/>
          <w:sz w:val="24"/>
          <w:szCs w:val="24"/>
          <w:vertAlign w:val="superscript"/>
        </w:rPr>
        <w:t>th</w:t>
      </w:r>
      <w:r w:rsidRPr="002C7170">
        <w:rPr>
          <w:rFonts w:cstheme="minorHAnsi"/>
          <w:sz w:val="24"/>
          <w:szCs w:val="24"/>
        </w:rPr>
        <w:t xml:space="preserve"> St/34</w:t>
      </w:r>
      <w:r w:rsidRPr="002C7170">
        <w:rPr>
          <w:rFonts w:cstheme="minorHAnsi"/>
          <w:sz w:val="24"/>
          <w:szCs w:val="24"/>
          <w:vertAlign w:val="superscript"/>
        </w:rPr>
        <w:t>th</w:t>
      </w:r>
      <w:r w:rsidRPr="002C7170">
        <w:rPr>
          <w:rFonts w:cstheme="minorHAnsi"/>
          <w:sz w:val="24"/>
          <w:szCs w:val="24"/>
        </w:rPr>
        <w:t xml:space="preserve"> Ave S Option</w:t>
      </w:r>
      <w:r>
        <w:rPr>
          <w:rFonts w:cstheme="minorHAnsi"/>
          <w:sz w:val="24"/>
          <w:szCs w:val="24"/>
        </w:rPr>
        <w:t xml:space="preserve">).  </w:t>
      </w:r>
      <w:r w:rsidR="007A4DAD">
        <w:rPr>
          <w:rFonts w:cstheme="minorHAnsi"/>
          <w:sz w:val="24"/>
          <w:szCs w:val="24"/>
        </w:rPr>
        <w:t xml:space="preserve">The mitigation measures agreed to were the result of </w:t>
      </w:r>
      <w:r w:rsidR="003C480A">
        <w:rPr>
          <w:rFonts w:cstheme="minorHAnsi"/>
          <w:sz w:val="24"/>
          <w:szCs w:val="24"/>
        </w:rPr>
        <w:t>numerous meetings/discussions</w:t>
      </w:r>
      <w:r>
        <w:rPr>
          <w:rFonts w:cstheme="minorHAnsi"/>
          <w:sz w:val="24"/>
          <w:szCs w:val="24"/>
        </w:rPr>
        <w:t xml:space="preserve"> between the WSDOT SR509 team, City staff, and other stakeholders in the area</w:t>
      </w:r>
      <w:r w:rsidR="003C480A">
        <w:rPr>
          <w:rFonts w:cstheme="minorHAnsi"/>
          <w:sz w:val="24"/>
          <w:szCs w:val="24"/>
        </w:rPr>
        <w:t xml:space="preserve"> and determined to be the best suited to meeting the needs of transportation, life safety and pedestrian needs of our community moving forward.</w:t>
      </w:r>
      <w:r w:rsidR="005E3C82">
        <w:rPr>
          <w:rFonts w:cstheme="minorHAnsi"/>
          <w:sz w:val="24"/>
          <w:szCs w:val="24"/>
        </w:rPr>
        <w:t xml:space="preserve">  The approved mitigation does not come without impacts to the community, including the need to acquire additional ROW to facilitate the construction of new roadway connections and needed changes to existing roadway alignments.  WSDOT, together with the City has conducted public outreach throughout this process to provide the opportunity for our residents and property owners to comment and stay informed</w:t>
      </w:r>
      <w:r w:rsidR="00E53AF2">
        <w:rPr>
          <w:rFonts w:cstheme="minorHAnsi"/>
          <w:sz w:val="24"/>
          <w:szCs w:val="24"/>
        </w:rPr>
        <w:t>.</w:t>
      </w:r>
      <w:r w:rsidR="005E3C82">
        <w:rPr>
          <w:rFonts w:cstheme="minorHAnsi"/>
          <w:sz w:val="24"/>
          <w:szCs w:val="24"/>
        </w:rPr>
        <w:t xml:space="preserve">     </w:t>
      </w:r>
    </w:p>
    <w:p w:rsidR="00D85008" w:rsidRDefault="00D85008" w:rsidP="00D85008">
      <w:pPr>
        <w:pStyle w:val="NoSpacing"/>
        <w:rPr>
          <w:rFonts w:cstheme="minorHAnsi"/>
          <w:sz w:val="24"/>
          <w:szCs w:val="24"/>
        </w:rPr>
      </w:pPr>
    </w:p>
    <w:p w:rsidR="00D85008" w:rsidRDefault="00D85008" w:rsidP="00D85008">
      <w:pPr>
        <w:pStyle w:val="NoSpacing"/>
        <w:rPr>
          <w:rFonts w:cstheme="minorHAnsi"/>
          <w:sz w:val="24"/>
          <w:szCs w:val="24"/>
        </w:rPr>
      </w:pPr>
      <w:r w:rsidRPr="00B62D16">
        <w:rPr>
          <w:rFonts w:cstheme="minorHAnsi"/>
          <w:b/>
          <w:sz w:val="24"/>
          <w:szCs w:val="24"/>
          <w:u w:val="single"/>
        </w:rPr>
        <w:t>Attachments:</w:t>
      </w:r>
    </w:p>
    <w:p w:rsidR="00D85008" w:rsidRDefault="00D85008" w:rsidP="00D85008">
      <w:pPr>
        <w:pStyle w:val="NoSpacing"/>
        <w:rPr>
          <w:rFonts w:cstheme="minorHAnsi"/>
          <w:sz w:val="24"/>
          <w:szCs w:val="24"/>
        </w:rPr>
      </w:pPr>
    </w:p>
    <w:p w:rsidR="00D85008" w:rsidRDefault="00D85008" w:rsidP="00D85008">
      <w:pPr>
        <w:pStyle w:val="NoSpacing"/>
        <w:numPr>
          <w:ilvl w:val="0"/>
          <w:numId w:val="1"/>
        </w:numPr>
        <w:rPr>
          <w:rFonts w:cstheme="minorHAnsi"/>
          <w:sz w:val="24"/>
          <w:szCs w:val="24"/>
        </w:rPr>
      </w:pPr>
      <w:r>
        <w:rPr>
          <w:rFonts w:cstheme="minorHAnsi"/>
          <w:sz w:val="24"/>
          <w:szCs w:val="24"/>
        </w:rPr>
        <w:t>Exhibit – S 206</w:t>
      </w:r>
      <w:r w:rsidRPr="00B62D16">
        <w:rPr>
          <w:rFonts w:cstheme="minorHAnsi"/>
          <w:sz w:val="24"/>
          <w:szCs w:val="24"/>
          <w:vertAlign w:val="superscript"/>
        </w:rPr>
        <w:t>th</w:t>
      </w:r>
      <w:r>
        <w:rPr>
          <w:rFonts w:cstheme="minorHAnsi"/>
          <w:sz w:val="24"/>
          <w:szCs w:val="24"/>
        </w:rPr>
        <w:t xml:space="preserve"> St/34</w:t>
      </w:r>
      <w:r w:rsidRPr="00B62D16">
        <w:rPr>
          <w:rFonts w:cstheme="minorHAnsi"/>
          <w:sz w:val="24"/>
          <w:szCs w:val="24"/>
          <w:vertAlign w:val="superscript"/>
        </w:rPr>
        <w:t>th</w:t>
      </w:r>
      <w:r w:rsidR="003C480A">
        <w:rPr>
          <w:rFonts w:cstheme="minorHAnsi"/>
          <w:sz w:val="24"/>
          <w:szCs w:val="24"/>
        </w:rPr>
        <w:t xml:space="preserve"> Ave S</w:t>
      </w:r>
    </w:p>
    <w:p w:rsidR="00D85008" w:rsidRDefault="00D85008" w:rsidP="00D85008">
      <w:pPr>
        <w:pStyle w:val="NoSpacing"/>
        <w:numPr>
          <w:ilvl w:val="0"/>
          <w:numId w:val="1"/>
        </w:numPr>
        <w:rPr>
          <w:rFonts w:cstheme="minorHAnsi"/>
          <w:sz w:val="24"/>
          <w:szCs w:val="24"/>
        </w:rPr>
      </w:pPr>
      <w:r>
        <w:rPr>
          <w:rFonts w:cstheme="minorHAnsi"/>
          <w:sz w:val="24"/>
          <w:szCs w:val="24"/>
        </w:rPr>
        <w:t>Memorandum of Understanding between City of SeaTac and WSDOT related to</w:t>
      </w:r>
      <w:r w:rsidR="003C480A">
        <w:rPr>
          <w:rFonts w:cstheme="minorHAnsi"/>
          <w:sz w:val="24"/>
          <w:szCs w:val="24"/>
        </w:rPr>
        <w:t xml:space="preserve"> the</w:t>
      </w:r>
      <w:r>
        <w:rPr>
          <w:rFonts w:cstheme="minorHAnsi"/>
          <w:sz w:val="24"/>
          <w:szCs w:val="24"/>
        </w:rPr>
        <w:t xml:space="preserve"> </w:t>
      </w:r>
      <w:proofErr w:type="spellStart"/>
      <w:r w:rsidR="003C480A">
        <w:rPr>
          <w:rFonts w:cstheme="minorHAnsi"/>
          <w:sz w:val="24"/>
          <w:szCs w:val="24"/>
        </w:rPr>
        <w:t>Madrona</w:t>
      </w:r>
      <w:proofErr w:type="spellEnd"/>
      <w:r w:rsidR="003C480A">
        <w:rPr>
          <w:rFonts w:cstheme="minorHAnsi"/>
          <w:sz w:val="24"/>
          <w:szCs w:val="24"/>
        </w:rPr>
        <w:t>/ Mansion Hill mitigation</w:t>
      </w:r>
      <w:r>
        <w:rPr>
          <w:rFonts w:cstheme="minorHAnsi"/>
          <w:sz w:val="24"/>
          <w:szCs w:val="24"/>
        </w:rPr>
        <w:t xml:space="preserve"> dated </w:t>
      </w:r>
      <w:r w:rsidR="00BD690C">
        <w:rPr>
          <w:rFonts w:cstheme="minorHAnsi"/>
          <w:sz w:val="24"/>
          <w:szCs w:val="24"/>
        </w:rPr>
        <w:t>June 27, 2017</w:t>
      </w:r>
      <w:r w:rsidR="003C480A">
        <w:rPr>
          <w:rFonts w:cstheme="minorHAnsi"/>
          <w:sz w:val="24"/>
          <w:szCs w:val="24"/>
        </w:rPr>
        <w:t>________</w:t>
      </w:r>
    </w:p>
    <w:p w:rsidR="009C0A15" w:rsidRDefault="009C0A15" w:rsidP="0063165B">
      <w:pPr>
        <w:tabs>
          <w:tab w:val="left" w:pos="1440"/>
        </w:tabs>
        <w:spacing w:after="0"/>
        <w:rPr>
          <w:rFonts w:cstheme="minorHAnsi"/>
          <w:sz w:val="24"/>
          <w:szCs w:val="24"/>
        </w:rPr>
      </w:pPr>
    </w:p>
    <w:p w:rsidR="009C0A15" w:rsidRDefault="009C0A15" w:rsidP="0063165B">
      <w:pPr>
        <w:tabs>
          <w:tab w:val="left" w:pos="1440"/>
        </w:tabs>
        <w:spacing w:after="0"/>
        <w:rPr>
          <w:rFonts w:cstheme="minorHAnsi"/>
          <w:sz w:val="24"/>
          <w:szCs w:val="24"/>
        </w:rPr>
      </w:pPr>
    </w:p>
    <w:sectPr w:rsidR="009C0A15" w:rsidSect="0075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8F4"/>
    <w:multiLevelType w:val="hybridMultilevel"/>
    <w:tmpl w:val="A72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6F"/>
    <w:rsid w:val="0000033E"/>
    <w:rsid w:val="00003504"/>
    <w:rsid w:val="000124CF"/>
    <w:rsid w:val="000151D6"/>
    <w:rsid w:val="000C0E0B"/>
    <w:rsid w:val="000E5515"/>
    <w:rsid w:val="00145046"/>
    <w:rsid w:val="001649CA"/>
    <w:rsid w:val="001A10BB"/>
    <w:rsid w:val="001B28E1"/>
    <w:rsid w:val="001C6CBB"/>
    <w:rsid w:val="001F4A07"/>
    <w:rsid w:val="0022476F"/>
    <w:rsid w:val="00254C41"/>
    <w:rsid w:val="00283680"/>
    <w:rsid w:val="00286228"/>
    <w:rsid w:val="002936CE"/>
    <w:rsid w:val="002A2E03"/>
    <w:rsid w:val="002A7958"/>
    <w:rsid w:val="002E37C0"/>
    <w:rsid w:val="00312CA9"/>
    <w:rsid w:val="003230AC"/>
    <w:rsid w:val="0033636B"/>
    <w:rsid w:val="003369B8"/>
    <w:rsid w:val="00367AC7"/>
    <w:rsid w:val="0039466A"/>
    <w:rsid w:val="00394C49"/>
    <w:rsid w:val="003C480A"/>
    <w:rsid w:val="00402138"/>
    <w:rsid w:val="00406BFB"/>
    <w:rsid w:val="004130C5"/>
    <w:rsid w:val="00431091"/>
    <w:rsid w:val="00485706"/>
    <w:rsid w:val="004B2A95"/>
    <w:rsid w:val="004C123F"/>
    <w:rsid w:val="00523AD8"/>
    <w:rsid w:val="00526724"/>
    <w:rsid w:val="00526D82"/>
    <w:rsid w:val="00592D25"/>
    <w:rsid w:val="005B3DA4"/>
    <w:rsid w:val="005C3449"/>
    <w:rsid w:val="005E3C82"/>
    <w:rsid w:val="00601527"/>
    <w:rsid w:val="0063165B"/>
    <w:rsid w:val="00645345"/>
    <w:rsid w:val="00655362"/>
    <w:rsid w:val="00663961"/>
    <w:rsid w:val="00673ABD"/>
    <w:rsid w:val="00683E5B"/>
    <w:rsid w:val="00687432"/>
    <w:rsid w:val="00707E32"/>
    <w:rsid w:val="007511E5"/>
    <w:rsid w:val="007528E7"/>
    <w:rsid w:val="00753A43"/>
    <w:rsid w:val="00762FB5"/>
    <w:rsid w:val="00765EA9"/>
    <w:rsid w:val="00790712"/>
    <w:rsid w:val="007A4DAD"/>
    <w:rsid w:val="00810775"/>
    <w:rsid w:val="008120EF"/>
    <w:rsid w:val="008278BC"/>
    <w:rsid w:val="00835121"/>
    <w:rsid w:val="008757B5"/>
    <w:rsid w:val="00876A68"/>
    <w:rsid w:val="008B7143"/>
    <w:rsid w:val="008C2DCD"/>
    <w:rsid w:val="008F68A8"/>
    <w:rsid w:val="00914341"/>
    <w:rsid w:val="00944E20"/>
    <w:rsid w:val="00955ECC"/>
    <w:rsid w:val="00974D5A"/>
    <w:rsid w:val="009960FC"/>
    <w:rsid w:val="009B0FEA"/>
    <w:rsid w:val="009C0A15"/>
    <w:rsid w:val="009E42BD"/>
    <w:rsid w:val="00A54DCC"/>
    <w:rsid w:val="00A559F1"/>
    <w:rsid w:val="00A752A2"/>
    <w:rsid w:val="00AB18E0"/>
    <w:rsid w:val="00AB2738"/>
    <w:rsid w:val="00B12C5D"/>
    <w:rsid w:val="00B35192"/>
    <w:rsid w:val="00B44CCD"/>
    <w:rsid w:val="00B966B1"/>
    <w:rsid w:val="00BA7499"/>
    <w:rsid w:val="00BD0815"/>
    <w:rsid w:val="00BD6156"/>
    <w:rsid w:val="00BD690C"/>
    <w:rsid w:val="00BE2D53"/>
    <w:rsid w:val="00CF46E2"/>
    <w:rsid w:val="00D37597"/>
    <w:rsid w:val="00D4120F"/>
    <w:rsid w:val="00D520E5"/>
    <w:rsid w:val="00D64430"/>
    <w:rsid w:val="00D66AE7"/>
    <w:rsid w:val="00D85008"/>
    <w:rsid w:val="00D87EB7"/>
    <w:rsid w:val="00DC7A29"/>
    <w:rsid w:val="00DF761B"/>
    <w:rsid w:val="00E421D3"/>
    <w:rsid w:val="00E53AF2"/>
    <w:rsid w:val="00E86EA4"/>
    <w:rsid w:val="00EA5860"/>
    <w:rsid w:val="00EB0CEC"/>
    <w:rsid w:val="00EF2FA2"/>
    <w:rsid w:val="00F1260C"/>
    <w:rsid w:val="00F50569"/>
    <w:rsid w:val="00F72F78"/>
    <w:rsid w:val="00F877C9"/>
    <w:rsid w:val="00F93E2F"/>
    <w:rsid w:val="00FA18A1"/>
    <w:rsid w:val="00FF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CC2D"/>
  <w15:docId w15:val="{8B7826A0-3E46-4743-A03C-951E61AC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BD"/>
    <w:rPr>
      <w:rFonts w:ascii="Tahoma" w:hAnsi="Tahoma" w:cs="Tahoma"/>
      <w:sz w:val="16"/>
      <w:szCs w:val="16"/>
    </w:rPr>
  </w:style>
  <w:style w:type="paragraph" w:styleId="NoSpacing">
    <w:name w:val="No Spacing"/>
    <w:uiPriority w:val="1"/>
    <w:qFormat/>
    <w:rsid w:val="00914341"/>
    <w:pPr>
      <w:spacing w:after="0" w:line="240" w:lineRule="auto"/>
    </w:pPr>
  </w:style>
  <w:style w:type="paragraph" w:customStyle="1" w:styleId="p1">
    <w:name w:val="p1"/>
    <w:basedOn w:val="Normal"/>
    <w:rsid w:val="00592D25"/>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592D2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pencer\Local%20Settings\Temporary%20Internet%20Files\Content.Outlook\GTZ0GUJW\MEMORANDUM%20COLOR%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83C1-D581-41E9-9E08-05250F8A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COLOR LOGO.dotx</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SeaTac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kspencer</dc:creator>
  <cp:lastModifiedBy>Karen Spencer</cp:lastModifiedBy>
  <cp:revision>2</cp:revision>
  <cp:lastPrinted>2016-07-22T19:26:00Z</cp:lastPrinted>
  <dcterms:created xsi:type="dcterms:W3CDTF">2018-01-19T19:45:00Z</dcterms:created>
  <dcterms:modified xsi:type="dcterms:W3CDTF">2018-01-19T19:45:00Z</dcterms:modified>
</cp:coreProperties>
</file>